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ED" w:rsidRPr="0036765A" w:rsidRDefault="000A61DA" w:rsidP="000A61DA">
      <w:pPr>
        <w:pStyle w:val="a3"/>
        <w:shd w:val="clear" w:color="auto" w:fill="FFFFFF"/>
        <w:spacing w:before="0" w:beforeAutospacing="0" w:after="225" w:afterAutospacing="0" w:line="360" w:lineRule="atLeast"/>
        <w:jc w:val="center"/>
        <w:textAlignment w:val="baseline"/>
        <w:rPr>
          <w:sz w:val="32"/>
          <w:szCs w:val="32"/>
        </w:rPr>
      </w:pPr>
      <w:r w:rsidRPr="0036765A">
        <w:rPr>
          <w:sz w:val="32"/>
          <w:szCs w:val="32"/>
        </w:rPr>
        <w:t>Графические органайзеры</w:t>
      </w:r>
      <w:r w:rsidR="0036765A" w:rsidRPr="0036765A">
        <w:rPr>
          <w:sz w:val="32"/>
          <w:szCs w:val="32"/>
        </w:rPr>
        <w:t xml:space="preserve"> как ресурс </w:t>
      </w:r>
      <w:r w:rsidR="002C5A9D">
        <w:rPr>
          <w:sz w:val="32"/>
          <w:szCs w:val="32"/>
        </w:rPr>
        <w:t>формирующего оценивания</w:t>
      </w:r>
    </w:p>
    <w:p w:rsidR="0036765A" w:rsidRPr="00D80BE7" w:rsidRDefault="0036765A" w:rsidP="0036765A">
      <w:pPr>
        <w:pStyle w:val="a3"/>
        <w:shd w:val="clear" w:color="auto" w:fill="FFFFFF"/>
        <w:spacing w:before="0" w:beforeAutospacing="0" w:after="0" w:afterAutospacing="0"/>
        <w:textAlignment w:val="baseline"/>
        <w:rPr>
          <w:i/>
          <w:sz w:val="28"/>
          <w:szCs w:val="28"/>
        </w:rPr>
      </w:pPr>
      <w:r w:rsidRPr="00D80BE7">
        <w:rPr>
          <w:i/>
          <w:sz w:val="28"/>
          <w:szCs w:val="28"/>
        </w:rPr>
        <w:t>Сырицо Людмила Анатольевна</w:t>
      </w:r>
    </w:p>
    <w:p w:rsidR="0036765A" w:rsidRPr="00D80BE7" w:rsidRDefault="0036765A" w:rsidP="0036765A">
      <w:pPr>
        <w:pStyle w:val="a3"/>
        <w:shd w:val="clear" w:color="auto" w:fill="FFFFFF"/>
        <w:spacing w:before="0" w:beforeAutospacing="0" w:after="0" w:afterAutospacing="0"/>
        <w:textAlignment w:val="baseline"/>
        <w:rPr>
          <w:i/>
          <w:sz w:val="28"/>
          <w:szCs w:val="28"/>
        </w:rPr>
      </w:pPr>
      <w:r w:rsidRPr="00D80BE7">
        <w:rPr>
          <w:i/>
          <w:sz w:val="28"/>
          <w:szCs w:val="28"/>
        </w:rPr>
        <w:t>Учитель английского языка ВКК</w:t>
      </w:r>
    </w:p>
    <w:p w:rsidR="0036765A" w:rsidRPr="00D80BE7" w:rsidRDefault="0036765A" w:rsidP="0036765A">
      <w:pPr>
        <w:pStyle w:val="a3"/>
        <w:shd w:val="clear" w:color="auto" w:fill="FFFFFF"/>
        <w:spacing w:before="0" w:beforeAutospacing="0" w:after="0" w:afterAutospacing="0"/>
        <w:textAlignment w:val="baseline"/>
        <w:rPr>
          <w:i/>
          <w:sz w:val="28"/>
          <w:szCs w:val="28"/>
        </w:rPr>
      </w:pPr>
      <w:r w:rsidRPr="00D80BE7">
        <w:rPr>
          <w:i/>
          <w:sz w:val="28"/>
          <w:szCs w:val="28"/>
        </w:rPr>
        <w:t>МАОУ – гимназия №94</w:t>
      </w:r>
    </w:p>
    <w:p w:rsidR="00A95E1A" w:rsidRPr="002C5A9D" w:rsidRDefault="00A95E1A"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Графические органайзеры – это все, что каким-то образом помогает организовать информацию на листе бумаги (или экране компьютера), чтобы улучшить ее запоминание, усвоение, анализ или применение. Или, изъясняясь языком определений</w:t>
      </w:r>
      <w:r w:rsidR="005621DF" w:rsidRPr="002C5A9D">
        <w:rPr>
          <w:rFonts w:ascii="Times New Roman" w:hAnsi="Times New Roman" w:cs="Times New Roman"/>
          <w:sz w:val="28"/>
          <w:szCs w:val="28"/>
        </w:rPr>
        <w:t>,</w:t>
      </w:r>
      <w:r w:rsidRPr="002C5A9D">
        <w:rPr>
          <w:rFonts w:ascii="Times New Roman" w:hAnsi="Times New Roman" w:cs="Times New Roman"/>
          <w:sz w:val="28"/>
          <w:szCs w:val="28"/>
        </w:rPr>
        <w:t xml:space="preserve"> – инструменты визуальной коммуникации, которые используют наглядные средства выражения содержания. Они играют все большую роль в процессе организованного обучения и могут быть с успехом использованы</w:t>
      </w:r>
      <w:r w:rsidR="005621DF" w:rsidRPr="002C5A9D">
        <w:rPr>
          <w:rFonts w:ascii="Times New Roman" w:hAnsi="Times New Roman" w:cs="Times New Roman"/>
          <w:sz w:val="28"/>
          <w:szCs w:val="28"/>
        </w:rPr>
        <w:t xml:space="preserve"> в самообразовании и при формирующем оценивании. </w:t>
      </w:r>
    </w:p>
    <w:p w:rsidR="00A95E1A" w:rsidRPr="002C5A9D" w:rsidRDefault="00A95E1A"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Каждый из нас пользовался простейшим «графическим органайзером», когда делил на две части лист бумаги, перечисля</w:t>
      </w:r>
      <w:r w:rsidR="000A61DA" w:rsidRPr="002C5A9D">
        <w:rPr>
          <w:rFonts w:ascii="Times New Roman" w:hAnsi="Times New Roman" w:cs="Times New Roman"/>
          <w:sz w:val="28"/>
          <w:szCs w:val="28"/>
        </w:rPr>
        <w:t>я слева плюсы, а справа минусы того или иного явления.</w:t>
      </w:r>
      <w:r w:rsidRPr="002C5A9D">
        <w:rPr>
          <w:rFonts w:ascii="Times New Roman" w:hAnsi="Times New Roman" w:cs="Times New Roman"/>
          <w:sz w:val="28"/>
          <w:szCs w:val="28"/>
        </w:rPr>
        <w:t xml:space="preserve"> Следующий шаг: разделить тот же лист на четыре</w:t>
      </w:r>
      <w:r w:rsidR="000A61DA" w:rsidRPr="002C5A9D">
        <w:rPr>
          <w:rFonts w:ascii="Times New Roman" w:hAnsi="Times New Roman" w:cs="Times New Roman"/>
          <w:sz w:val="28"/>
          <w:szCs w:val="28"/>
        </w:rPr>
        <w:t xml:space="preserve"> части.</w:t>
      </w:r>
      <w:r w:rsidRPr="002C5A9D">
        <w:rPr>
          <w:rFonts w:ascii="Times New Roman" w:hAnsi="Times New Roman" w:cs="Times New Roman"/>
          <w:sz w:val="28"/>
          <w:szCs w:val="28"/>
        </w:rPr>
        <w:t xml:space="preserve"> Можно, конечно, никакой графикой не пользоваться, но когда перечни и цифры располагаются друг рядом с другом, сравнение идет быстрее. Большинство граф</w:t>
      </w:r>
      <w:r w:rsidR="000A61DA" w:rsidRPr="002C5A9D">
        <w:rPr>
          <w:rFonts w:ascii="Times New Roman" w:hAnsi="Times New Roman" w:cs="Times New Roman"/>
          <w:sz w:val="28"/>
          <w:szCs w:val="28"/>
        </w:rPr>
        <w:t>ических органайзеров представляю</w:t>
      </w:r>
      <w:r w:rsidRPr="002C5A9D">
        <w:rPr>
          <w:rFonts w:ascii="Times New Roman" w:hAnsi="Times New Roman" w:cs="Times New Roman"/>
          <w:sz w:val="28"/>
          <w:szCs w:val="28"/>
        </w:rPr>
        <w:t>т информацию как убедитель</w:t>
      </w:r>
      <w:r w:rsidR="000A61DA" w:rsidRPr="002C5A9D">
        <w:rPr>
          <w:rFonts w:ascii="Times New Roman" w:hAnsi="Times New Roman" w:cs="Times New Roman"/>
          <w:sz w:val="28"/>
          <w:szCs w:val="28"/>
        </w:rPr>
        <w:t>ную наглядную картину и позволяю</w:t>
      </w:r>
      <w:r w:rsidRPr="002C5A9D">
        <w:rPr>
          <w:rFonts w:ascii="Times New Roman" w:hAnsi="Times New Roman" w:cs="Times New Roman"/>
          <w:sz w:val="28"/>
          <w:szCs w:val="28"/>
        </w:rPr>
        <w:t>т уму «увидеть» скрытые закономерности и взаимосвязи.</w:t>
      </w:r>
    </w:p>
    <w:p w:rsidR="00A95E1A" w:rsidRPr="002C5A9D" w:rsidRDefault="000A61DA" w:rsidP="002C5A9D">
      <w:pPr>
        <w:pStyle w:val="a9"/>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Графические органайзеры – это и</w:t>
      </w:r>
      <w:r w:rsidR="00A95E1A" w:rsidRPr="002C5A9D">
        <w:rPr>
          <w:rFonts w:ascii="Times New Roman" w:eastAsia="Times New Roman" w:hAnsi="Times New Roman" w:cs="Times New Roman"/>
          <w:color w:val="333333"/>
          <w:sz w:val="28"/>
          <w:szCs w:val="28"/>
          <w:lang w:eastAsia="ru-RU"/>
        </w:rPr>
        <w:t xml:space="preserve">нструменты визуальной коммуникации, которые используют наглядные средства выражения </w:t>
      </w:r>
      <w:r w:rsidRPr="002C5A9D">
        <w:rPr>
          <w:rFonts w:ascii="Times New Roman" w:eastAsia="Times New Roman" w:hAnsi="Times New Roman" w:cs="Times New Roman"/>
          <w:color w:val="333333"/>
          <w:sz w:val="28"/>
          <w:szCs w:val="28"/>
          <w:lang w:eastAsia="ru-RU"/>
        </w:rPr>
        <w:t>содержания. Э</w:t>
      </w:r>
      <w:r w:rsidR="00A95E1A" w:rsidRPr="002C5A9D">
        <w:rPr>
          <w:rFonts w:ascii="Times New Roman" w:eastAsia="Times New Roman" w:hAnsi="Times New Roman" w:cs="Times New Roman"/>
          <w:color w:val="333333"/>
          <w:sz w:val="28"/>
          <w:szCs w:val="28"/>
          <w:lang w:eastAsia="ru-RU"/>
        </w:rPr>
        <w:t xml:space="preserve">то все, что каким-то образом помогает организовать информацию на листе бумаги (или экране компьютера), чтобы улучшить ее запоминание, усвоение, анализ или применение. В процессе визуализации информации ученик вдумывается, осмысляет, пропускает информацию через себя, представляя ее в визуально-концептуальном ключе. Учащиеся овладевают способами поиска, подтверждения, систематизации и аргументации информации, нахождения межпредметных связей. </w:t>
      </w:r>
      <w:proofErr w:type="gramStart"/>
      <w:r w:rsidR="00A95E1A" w:rsidRPr="002C5A9D">
        <w:rPr>
          <w:rFonts w:ascii="Times New Roman" w:eastAsia="Times New Roman" w:hAnsi="Times New Roman" w:cs="Times New Roman"/>
          <w:color w:val="333333"/>
          <w:sz w:val="28"/>
          <w:szCs w:val="28"/>
          <w:lang w:eastAsia="ru-RU"/>
        </w:rPr>
        <w:t>Графическое представление информации способствует развитию умения работать с текстом, т.к. позволяет учиться формулировать главную мысль, выделять ключевые слова, делить текст на структурные части, сворачивать информацию в виде вторичных источников (план, алгоритм, таблица, схема), разворачивать ее («читать» формулы, уравнения), перекодировать из визуальной в словесную и наоборот.</w:t>
      </w:r>
      <w:proofErr w:type="gramEnd"/>
    </w:p>
    <w:p w:rsidR="00F160ED" w:rsidRPr="002C5A9D" w:rsidRDefault="00F160ED" w:rsidP="002C5A9D">
      <w:pPr>
        <w:pStyle w:val="a9"/>
        <w:ind w:firstLine="709"/>
        <w:jc w:val="both"/>
        <w:rPr>
          <w:rFonts w:ascii="Times New Roman" w:hAnsi="Times New Roman" w:cs="Times New Roman"/>
          <w:sz w:val="28"/>
          <w:szCs w:val="28"/>
          <w:lang w:eastAsia="ru-RU"/>
        </w:rPr>
      </w:pPr>
    </w:p>
    <w:p w:rsidR="00A95E1A" w:rsidRPr="002C5A9D" w:rsidRDefault="00500213" w:rsidP="002C5A9D">
      <w:pPr>
        <w:pStyle w:val="a9"/>
        <w:ind w:firstLine="709"/>
        <w:jc w:val="both"/>
        <w:rPr>
          <w:rFonts w:ascii="Times New Roman" w:hAnsi="Times New Roman" w:cs="Times New Roman"/>
          <w:b/>
          <w:i/>
          <w:sz w:val="28"/>
          <w:szCs w:val="28"/>
          <w:u w:val="single"/>
          <w:lang w:eastAsia="ru-RU"/>
        </w:rPr>
      </w:pPr>
      <w:r w:rsidRPr="002C5A9D">
        <w:rPr>
          <w:rFonts w:ascii="Times New Roman" w:hAnsi="Times New Roman" w:cs="Times New Roman"/>
          <w:b/>
          <w:i/>
          <w:sz w:val="28"/>
          <w:szCs w:val="28"/>
          <w:u w:val="single"/>
          <w:lang w:eastAsia="ru-RU"/>
        </w:rPr>
        <w:t>О</w:t>
      </w:r>
      <w:r w:rsidR="00A95E1A" w:rsidRPr="002C5A9D">
        <w:rPr>
          <w:rFonts w:ascii="Times New Roman" w:hAnsi="Times New Roman" w:cs="Times New Roman"/>
          <w:b/>
          <w:i/>
          <w:sz w:val="28"/>
          <w:szCs w:val="28"/>
          <w:u w:val="single"/>
          <w:lang w:eastAsia="ru-RU"/>
        </w:rPr>
        <w:t>сновные виды визуальных органайзеров:</w:t>
      </w:r>
    </w:p>
    <w:p w:rsidR="00C77EB0" w:rsidRPr="002C5A9D" w:rsidRDefault="00C77EB0" w:rsidP="002C5A9D">
      <w:pPr>
        <w:pStyle w:val="a9"/>
        <w:ind w:firstLine="709"/>
        <w:jc w:val="both"/>
        <w:rPr>
          <w:rFonts w:ascii="Times New Roman" w:hAnsi="Times New Roman" w:cs="Times New Roman"/>
          <w:b/>
          <w:i/>
          <w:sz w:val="28"/>
          <w:szCs w:val="28"/>
          <w:u w:val="single"/>
          <w:lang w:eastAsia="ru-RU"/>
        </w:rPr>
      </w:pP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bdr w:val="none" w:sz="0" w:space="0" w:color="auto" w:frame="1"/>
          <w:lang w:eastAsia="ru-RU"/>
        </w:rPr>
        <w:t>Системные органайзеры.</w:t>
      </w:r>
      <w:r w:rsidRPr="002C5A9D">
        <w:rPr>
          <w:rFonts w:ascii="Times New Roman" w:eastAsia="Times New Roman" w:hAnsi="Times New Roman" w:cs="Times New Roman"/>
          <w:color w:val="333333"/>
          <w:sz w:val="28"/>
          <w:szCs w:val="28"/>
          <w:lang w:eastAsia="ru-RU"/>
        </w:rPr>
        <w:t> Этот виды включает в себя временные шкалы, схематические алгоритмы, циклические диаграммы. Некоторые из них могут применяться для описания исторической или биографической последовательности событий, действий основных персонажей. К ним относятся органайзеры Лестница, Цепочка событий, Часы, Циклы (в случае цикличности мероприятий). При заполнении структур можно использовать следующие ключевые вопросы: «Что оценивается?», «Каковы граничные точки?», «С чего все началось?», «Что было на следующих этапах?», «Связаны ли события между собой?», «Чем все закончилось?», для циклических органайзеров «Каковы основные узлы цикла?», «Как они взаимодействуют?», «Как происходит возвращение к исходному состоянию?».</w:t>
      </w:r>
    </w:p>
    <w:p w:rsidR="00901BD5"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bdr w:val="none" w:sz="0" w:space="0" w:color="auto" w:frame="1"/>
          <w:lang w:eastAsia="ru-RU"/>
        </w:rPr>
        <w:t>Иерархические или поэтапные органайзеры</w:t>
      </w:r>
      <w:r w:rsidRPr="002C5A9D">
        <w:rPr>
          <w:rFonts w:ascii="Times New Roman" w:eastAsia="Times New Roman" w:hAnsi="Times New Roman" w:cs="Times New Roman"/>
          <w:color w:val="333333"/>
          <w:sz w:val="28"/>
          <w:szCs w:val="28"/>
          <w:lang w:eastAsia="ru-RU"/>
        </w:rPr>
        <w:t xml:space="preserve"> помогут упорядочить, рассортировать значения по степени  выраженности качества предмета, </w:t>
      </w:r>
      <w:r w:rsidRPr="002C5A9D">
        <w:rPr>
          <w:rFonts w:ascii="Times New Roman" w:eastAsia="Times New Roman" w:hAnsi="Times New Roman" w:cs="Times New Roman"/>
          <w:color w:val="333333"/>
          <w:sz w:val="28"/>
          <w:szCs w:val="28"/>
          <w:lang w:eastAsia="ru-RU"/>
        </w:rPr>
        <w:lastRenderedPageBreak/>
        <w:t>ранжировать по степеням значимости. В данном приеме самыми распространенными являются:</w:t>
      </w:r>
      <w:r w:rsidR="00901BD5" w:rsidRPr="002C5A9D">
        <w:rPr>
          <w:rFonts w:ascii="Times New Roman" w:eastAsia="Times New Roman" w:hAnsi="Times New Roman" w:cs="Times New Roman"/>
          <w:color w:val="333333"/>
          <w:sz w:val="28"/>
          <w:szCs w:val="28"/>
          <w:lang w:eastAsia="ru-RU"/>
        </w:rPr>
        <w:t xml:space="preserve"> </w:t>
      </w:r>
      <w:r w:rsidRPr="002C5A9D">
        <w:rPr>
          <w:rFonts w:ascii="Times New Roman" w:eastAsia="Times New Roman" w:hAnsi="Times New Roman" w:cs="Times New Roman"/>
          <w:color w:val="333333"/>
          <w:sz w:val="28"/>
          <w:szCs w:val="28"/>
          <w:lang w:eastAsia="ru-RU"/>
        </w:rPr>
        <w:t>Схема-т</w:t>
      </w:r>
      <w:r w:rsidR="00666B0A" w:rsidRPr="002C5A9D">
        <w:rPr>
          <w:rFonts w:ascii="Times New Roman" w:eastAsia="Times New Roman" w:hAnsi="Times New Roman" w:cs="Times New Roman"/>
          <w:color w:val="333333"/>
          <w:sz w:val="28"/>
          <w:szCs w:val="28"/>
          <w:lang w:eastAsia="ru-RU"/>
        </w:rPr>
        <w:t>реугольник, Дерево</w:t>
      </w:r>
      <w:r w:rsidRPr="002C5A9D">
        <w:rPr>
          <w:rFonts w:ascii="Times New Roman" w:eastAsia="Times New Roman" w:hAnsi="Times New Roman" w:cs="Times New Roman"/>
          <w:color w:val="333333"/>
          <w:sz w:val="28"/>
          <w:szCs w:val="28"/>
          <w:lang w:eastAsia="ru-RU"/>
        </w:rPr>
        <w:t xml:space="preserve">. </w:t>
      </w: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Ключевые вопросы при работе с данными бланками: «Самое важное событие?», «Что будет основой явления?», «Что из этого следует?», «Менее важные детали?».</w:t>
      </w: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bdr w:val="none" w:sz="0" w:space="0" w:color="auto" w:frame="1"/>
          <w:lang w:eastAsia="ru-RU"/>
        </w:rPr>
        <w:t>Органайзеры сравнения</w:t>
      </w:r>
      <w:r w:rsidRPr="002C5A9D">
        <w:rPr>
          <w:rFonts w:ascii="Times New Roman" w:eastAsia="Times New Roman" w:hAnsi="Times New Roman" w:cs="Times New Roman"/>
          <w:color w:val="333333"/>
          <w:sz w:val="28"/>
          <w:szCs w:val="28"/>
          <w:lang w:eastAsia="ru-RU"/>
        </w:rPr>
        <w:t> представлены схемами, показывающие различия и (или) сходства между двумя, тремя, четырьмя явлениями, понятиями, событиями. В эту группу можно отнести Т-диаграмму, диаграмму Венна, Квадранты. В Т-диаграмме можно  рассматривать одно явление, но две стороны вопроса: преимущества и недостатки, факты и мнения. Ключевые вопросы: «Что или кто сравниваются?», «Каковы сходства и различия?».</w:t>
      </w: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bdr w:val="none" w:sz="0" w:space="0" w:color="auto" w:frame="1"/>
          <w:lang w:eastAsia="ru-RU"/>
        </w:rPr>
        <w:t>Графические органайзеры</w:t>
      </w:r>
      <w:r w:rsidRPr="002C5A9D">
        <w:rPr>
          <w:rFonts w:ascii="Times New Roman" w:eastAsia="Times New Roman" w:hAnsi="Times New Roman" w:cs="Times New Roman"/>
          <w:color w:val="333333"/>
          <w:sz w:val="28"/>
          <w:szCs w:val="28"/>
          <w:lang w:eastAsia="ru-RU"/>
        </w:rPr>
        <w:t> </w:t>
      </w:r>
      <w:r w:rsidRPr="002C5A9D">
        <w:rPr>
          <w:rFonts w:ascii="Times New Roman" w:eastAsia="Times New Roman" w:hAnsi="Times New Roman" w:cs="Times New Roman"/>
          <w:b/>
          <w:color w:val="333333"/>
          <w:sz w:val="28"/>
          <w:szCs w:val="28"/>
          <w:lang w:eastAsia="ru-RU"/>
        </w:rPr>
        <w:t>данных</w:t>
      </w:r>
      <w:r w:rsidRPr="002C5A9D">
        <w:rPr>
          <w:rFonts w:ascii="Times New Roman" w:eastAsia="Times New Roman" w:hAnsi="Times New Roman" w:cs="Times New Roman"/>
          <w:color w:val="333333"/>
          <w:sz w:val="28"/>
          <w:szCs w:val="28"/>
          <w:lang w:eastAsia="ru-RU"/>
        </w:rPr>
        <w:t xml:space="preserve"> представляют цифровые данные с помощью графика, гистограммы, таблицы.</w:t>
      </w: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bdr w:val="none" w:sz="0" w:space="0" w:color="auto" w:frame="1"/>
          <w:lang w:eastAsia="ru-RU"/>
        </w:rPr>
        <w:t>Органайзеры причины и следствия </w:t>
      </w:r>
      <w:r w:rsidRPr="002C5A9D">
        <w:rPr>
          <w:rFonts w:ascii="Times New Roman" w:eastAsia="Times New Roman" w:hAnsi="Times New Roman" w:cs="Times New Roman"/>
          <w:color w:val="333333"/>
          <w:sz w:val="28"/>
          <w:szCs w:val="28"/>
          <w:lang w:eastAsia="ru-RU"/>
        </w:rPr>
        <w:t>помогают показать явление (событие) и причинно-следственные связи. К ним можно отнести блан</w:t>
      </w:r>
      <w:r w:rsidR="00666B0A" w:rsidRPr="002C5A9D">
        <w:rPr>
          <w:rFonts w:ascii="Times New Roman" w:eastAsia="Times New Roman" w:hAnsi="Times New Roman" w:cs="Times New Roman"/>
          <w:color w:val="333333"/>
          <w:sz w:val="28"/>
          <w:szCs w:val="28"/>
          <w:lang w:eastAsia="ru-RU"/>
        </w:rPr>
        <w:t xml:space="preserve">ки Рыбий скелет, Цепи, </w:t>
      </w:r>
      <w:r w:rsidRPr="002C5A9D">
        <w:rPr>
          <w:rFonts w:ascii="Times New Roman" w:eastAsia="Times New Roman" w:hAnsi="Times New Roman" w:cs="Times New Roman"/>
          <w:color w:val="333333"/>
          <w:sz w:val="28"/>
          <w:szCs w:val="28"/>
          <w:lang w:eastAsia="ru-RU"/>
        </w:rPr>
        <w:t>Факт и мнение, Проблемы и следствия. Они позволяют ученику определит</w:t>
      </w:r>
      <w:r w:rsidR="00666B0A" w:rsidRPr="002C5A9D">
        <w:rPr>
          <w:rFonts w:ascii="Times New Roman" w:eastAsia="Times New Roman" w:hAnsi="Times New Roman" w:cs="Times New Roman"/>
          <w:color w:val="333333"/>
          <w:sz w:val="28"/>
          <w:szCs w:val="28"/>
          <w:lang w:eastAsia="ru-RU"/>
        </w:rPr>
        <w:t xml:space="preserve">ь, понять и запомнить события и </w:t>
      </w:r>
      <w:r w:rsidRPr="002C5A9D">
        <w:rPr>
          <w:rFonts w:ascii="Times New Roman" w:eastAsia="Times New Roman" w:hAnsi="Times New Roman" w:cs="Times New Roman"/>
          <w:color w:val="333333"/>
          <w:sz w:val="28"/>
          <w:szCs w:val="28"/>
          <w:lang w:eastAsia="ru-RU"/>
        </w:rPr>
        <w:t>последствия.  Задание формулируется с помощью вопросов: «Какие факторы вызвали событие Х?», «Есть ли связь между различными факторами?», «Различны ли факторы, вызвавшие событие Х, и факторы, опред</w:t>
      </w:r>
      <w:r w:rsidR="00666B0A" w:rsidRPr="002C5A9D">
        <w:rPr>
          <w:rFonts w:ascii="Times New Roman" w:eastAsia="Times New Roman" w:hAnsi="Times New Roman" w:cs="Times New Roman"/>
          <w:color w:val="333333"/>
          <w:sz w:val="28"/>
          <w:szCs w:val="28"/>
          <w:lang w:eastAsia="ru-RU"/>
        </w:rPr>
        <w:t xml:space="preserve">еляющие его существование?». </w:t>
      </w: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bdr w:val="none" w:sz="0" w:space="0" w:color="auto" w:frame="1"/>
          <w:lang w:eastAsia="ru-RU"/>
        </w:rPr>
        <w:t>Органайзеры «рассуждения».</w:t>
      </w:r>
      <w:r w:rsidRPr="002C5A9D">
        <w:rPr>
          <w:rFonts w:ascii="Times New Roman" w:eastAsia="Times New Roman" w:hAnsi="Times New Roman" w:cs="Times New Roman"/>
          <w:color w:val="333333"/>
          <w:sz w:val="28"/>
          <w:szCs w:val="28"/>
          <w:lang w:eastAsia="ru-RU"/>
        </w:rPr>
        <w:t> Обычно представляют собой таблицу с 2-4 пустыми ячейками, которые необходимо заполнить. Наиболее известные приемы организации рассуждения: SWOT-анализ, PEST-анализ, таблица RAFT, ЗХУ (Знаю, Хочу знать, Узнал), «Бортовой журнал», «Колесо идей». Эти органайзеры являются результатом деятельности или рассуждения, но могут использоваться для планирования, проектирования исследования.</w:t>
      </w: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bdr w:val="none" w:sz="0" w:space="0" w:color="auto" w:frame="1"/>
          <w:lang w:eastAsia="ru-RU"/>
        </w:rPr>
        <w:t>Концептуальные органайзеры</w:t>
      </w:r>
      <w:r w:rsidRPr="002C5A9D">
        <w:rPr>
          <w:rFonts w:ascii="Times New Roman" w:eastAsia="Times New Roman" w:hAnsi="Times New Roman" w:cs="Times New Roman"/>
          <w:color w:val="333333"/>
          <w:sz w:val="28"/>
          <w:szCs w:val="28"/>
          <w:lang w:eastAsia="ru-RU"/>
        </w:rPr>
        <w:t xml:space="preserve"> – наиболее «сложный» вид, т.к. для его создания рассматриваемое явление должно быть изучено глубоко и во взаимосвязи с другими объектами.  Построение </w:t>
      </w:r>
      <w:proofErr w:type="spellStart"/>
      <w:r w:rsidRPr="002C5A9D">
        <w:rPr>
          <w:rFonts w:ascii="Times New Roman" w:eastAsia="Times New Roman" w:hAnsi="Times New Roman" w:cs="Times New Roman"/>
          <w:color w:val="333333"/>
          <w:sz w:val="28"/>
          <w:szCs w:val="28"/>
          <w:lang w:eastAsia="ru-RU"/>
        </w:rPr>
        <w:t>денотатных</w:t>
      </w:r>
      <w:proofErr w:type="spellEnd"/>
      <w:r w:rsidRPr="002C5A9D">
        <w:rPr>
          <w:rFonts w:ascii="Times New Roman" w:eastAsia="Times New Roman" w:hAnsi="Times New Roman" w:cs="Times New Roman"/>
          <w:color w:val="333333"/>
          <w:sz w:val="28"/>
          <w:szCs w:val="28"/>
          <w:lang w:eastAsia="ru-RU"/>
        </w:rPr>
        <w:t xml:space="preserve"> графов и диаграмм связи через визуализации</w:t>
      </w:r>
      <w:r w:rsidR="00666B0A" w:rsidRPr="002C5A9D">
        <w:rPr>
          <w:rFonts w:ascii="Times New Roman" w:eastAsia="Times New Roman" w:hAnsi="Times New Roman" w:cs="Times New Roman"/>
          <w:color w:val="333333"/>
          <w:sz w:val="28"/>
          <w:szCs w:val="28"/>
          <w:lang w:eastAsia="ru-RU"/>
        </w:rPr>
        <w:t>:</w:t>
      </w:r>
      <w:r w:rsidRPr="002C5A9D">
        <w:rPr>
          <w:rFonts w:ascii="Times New Roman" w:eastAsia="Times New Roman" w:hAnsi="Times New Roman" w:cs="Times New Roman"/>
          <w:color w:val="333333"/>
          <w:sz w:val="28"/>
          <w:szCs w:val="28"/>
          <w:lang w:eastAsia="ru-RU"/>
        </w:rPr>
        <w:t xml:space="preserve"> Паучья сеть, Ментальная карта, Причинная карта, Ладошка, Концепт-карта требует более глубокого аналитического размышления. </w:t>
      </w:r>
      <w:proofErr w:type="gramStart"/>
      <w:r w:rsidRPr="002C5A9D">
        <w:rPr>
          <w:rFonts w:ascii="Times New Roman" w:eastAsia="Times New Roman" w:hAnsi="Times New Roman" w:cs="Times New Roman"/>
          <w:color w:val="333333"/>
          <w:sz w:val="28"/>
          <w:szCs w:val="28"/>
          <w:lang w:eastAsia="ru-RU"/>
        </w:rPr>
        <w:t xml:space="preserve">Эти органайзеры помогают выявлять логические связи между основной идей и различными факторами влияния, причинность и </w:t>
      </w:r>
      <w:proofErr w:type="spellStart"/>
      <w:r w:rsidRPr="002C5A9D">
        <w:rPr>
          <w:rFonts w:ascii="Times New Roman" w:eastAsia="Times New Roman" w:hAnsi="Times New Roman" w:cs="Times New Roman"/>
          <w:color w:val="333333"/>
          <w:sz w:val="28"/>
          <w:szCs w:val="28"/>
          <w:lang w:eastAsia="ru-RU"/>
        </w:rPr>
        <w:t>поэтапность</w:t>
      </w:r>
      <w:proofErr w:type="spellEnd"/>
      <w:r w:rsidRPr="002C5A9D">
        <w:rPr>
          <w:rFonts w:ascii="Times New Roman" w:eastAsia="Times New Roman" w:hAnsi="Times New Roman" w:cs="Times New Roman"/>
          <w:color w:val="333333"/>
          <w:sz w:val="28"/>
          <w:szCs w:val="28"/>
          <w:lang w:eastAsia="ru-RU"/>
        </w:rPr>
        <w:t xml:space="preserve"> ветвления.</w:t>
      </w:r>
      <w:proofErr w:type="gramEnd"/>
      <w:r w:rsidRPr="002C5A9D">
        <w:rPr>
          <w:rFonts w:ascii="Times New Roman" w:eastAsia="Times New Roman" w:hAnsi="Times New Roman" w:cs="Times New Roman"/>
          <w:color w:val="333333"/>
          <w:sz w:val="28"/>
          <w:szCs w:val="28"/>
          <w:lang w:eastAsia="ru-RU"/>
        </w:rPr>
        <w:t>  Ключевые вопросы: «Какая категория рассматривается?», «Каковы подкатегории, как они взаимосвязаны?», «Каковы характеристики главной мысли?», «Каковы функции описываемого предмета?».</w:t>
      </w:r>
    </w:p>
    <w:p w:rsidR="00A95E1A" w:rsidRPr="002C5A9D" w:rsidRDefault="00A95E1A"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 xml:space="preserve">Таким образом, практика доказывает целесообразность использования графических органайзеров. Особенно это актуально при переходе к обновленному содержанию образования, в котором </w:t>
      </w:r>
      <w:r w:rsidR="002C5A9D">
        <w:rPr>
          <w:rFonts w:ascii="Times New Roman" w:eastAsia="Times New Roman" w:hAnsi="Times New Roman" w:cs="Times New Roman"/>
          <w:color w:val="333333"/>
          <w:sz w:val="28"/>
          <w:szCs w:val="28"/>
          <w:lang w:eastAsia="ru-RU"/>
        </w:rPr>
        <w:t>большое</w:t>
      </w:r>
      <w:r w:rsidRPr="002C5A9D">
        <w:rPr>
          <w:rFonts w:ascii="Times New Roman" w:eastAsia="Times New Roman" w:hAnsi="Times New Roman" w:cs="Times New Roman"/>
          <w:color w:val="333333"/>
          <w:sz w:val="28"/>
          <w:szCs w:val="28"/>
          <w:lang w:eastAsia="ru-RU"/>
        </w:rPr>
        <w:t xml:space="preserve"> значение придается привитию учащимся навыков критического мышления, научно-исследовательских, коммуникативных, способности решать проблемы и творчески применять знан</w:t>
      </w:r>
      <w:r w:rsidR="00666B0A" w:rsidRPr="002C5A9D">
        <w:rPr>
          <w:rFonts w:ascii="Times New Roman" w:eastAsia="Times New Roman" w:hAnsi="Times New Roman" w:cs="Times New Roman"/>
          <w:color w:val="333333"/>
          <w:sz w:val="28"/>
          <w:szCs w:val="28"/>
          <w:lang w:eastAsia="ru-RU"/>
        </w:rPr>
        <w:t>ия, работать в группе</w:t>
      </w:r>
      <w:r w:rsidRPr="002C5A9D">
        <w:rPr>
          <w:rFonts w:ascii="Times New Roman" w:eastAsia="Times New Roman" w:hAnsi="Times New Roman" w:cs="Times New Roman"/>
          <w:color w:val="333333"/>
          <w:sz w:val="28"/>
          <w:szCs w:val="28"/>
          <w:lang w:eastAsia="ru-RU"/>
        </w:rPr>
        <w:t>.</w:t>
      </w:r>
    </w:p>
    <w:p w:rsidR="00B80DE4" w:rsidRPr="002C5A9D" w:rsidRDefault="00901BD5" w:rsidP="002C5A9D">
      <w:pPr>
        <w:spacing w:after="0" w:line="240" w:lineRule="auto"/>
        <w:ind w:firstLine="709"/>
        <w:jc w:val="both"/>
        <w:rPr>
          <w:rFonts w:ascii="Times New Roman" w:hAnsi="Times New Roman" w:cs="Times New Roman"/>
          <w:b/>
          <w:sz w:val="28"/>
          <w:szCs w:val="28"/>
        </w:rPr>
      </w:pPr>
      <w:r w:rsidRPr="002C5A9D">
        <w:rPr>
          <w:rFonts w:ascii="Times New Roman" w:hAnsi="Times New Roman" w:cs="Times New Roman"/>
          <w:b/>
          <w:sz w:val="28"/>
          <w:szCs w:val="28"/>
        </w:rPr>
        <w:t>Чтобы правильно выбрать схему для работы с материалом</w:t>
      </w:r>
      <w:r w:rsidR="00B80DE4" w:rsidRPr="002C5A9D">
        <w:rPr>
          <w:rFonts w:ascii="Times New Roman" w:hAnsi="Times New Roman" w:cs="Times New Roman"/>
          <w:b/>
          <w:sz w:val="28"/>
          <w:szCs w:val="28"/>
        </w:rPr>
        <w:t xml:space="preserve"> необходимо знать:</w:t>
      </w:r>
    </w:p>
    <w:p w:rsidR="00B80DE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в материале затрагивается только одна тема или несколько</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насколько сложной является тема</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информация линейная или циклическая</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есть ли различия и сходство, факты «за» и «против»</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lastRenderedPageBreak/>
        <w:t>*содержит ли материал даты, есть ли иерархические уровни</w:t>
      </w:r>
    </w:p>
    <w:p w:rsidR="00C77EB0" w:rsidRPr="002C5A9D" w:rsidRDefault="00C77EB0" w:rsidP="002C5A9D">
      <w:pPr>
        <w:spacing w:after="0" w:line="240" w:lineRule="auto"/>
        <w:ind w:firstLine="709"/>
        <w:jc w:val="both"/>
        <w:rPr>
          <w:rFonts w:ascii="Times New Roman" w:hAnsi="Times New Roman" w:cs="Times New Roman"/>
          <w:sz w:val="28"/>
          <w:szCs w:val="28"/>
        </w:rPr>
      </w:pPr>
    </w:p>
    <w:p w:rsidR="003F7774" w:rsidRPr="002C5A9D" w:rsidRDefault="003F7774" w:rsidP="002C5A9D">
      <w:pPr>
        <w:ind w:firstLine="709"/>
        <w:jc w:val="both"/>
        <w:rPr>
          <w:rFonts w:ascii="Times New Roman" w:hAnsi="Times New Roman" w:cs="Times New Roman"/>
          <w:b/>
          <w:sz w:val="28"/>
          <w:szCs w:val="28"/>
        </w:rPr>
      </w:pPr>
      <w:r w:rsidRPr="002C5A9D">
        <w:rPr>
          <w:rFonts w:ascii="Times New Roman" w:hAnsi="Times New Roman" w:cs="Times New Roman"/>
          <w:b/>
          <w:sz w:val="28"/>
          <w:szCs w:val="28"/>
        </w:rPr>
        <w:t>Графические схемы используются:</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при изложении нового материала</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для осмысления и закрепления изучаемого материала</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при обобщении и систематизации изученного материала</w:t>
      </w:r>
    </w:p>
    <w:p w:rsidR="003F7774" w:rsidRPr="002C5A9D" w:rsidRDefault="003F777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на этапе контроля знаний, умений и навыков, присвоенных учеником</w:t>
      </w:r>
    </w:p>
    <w:p w:rsidR="00901BD5" w:rsidRPr="002C5A9D" w:rsidRDefault="00901BD5" w:rsidP="002C5A9D">
      <w:pPr>
        <w:pStyle w:val="a9"/>
        <w:ind w:firstLine="709"/>
        <w:rPr>
          <w:rFonts w:ascii="Times New Roman" w:hAnsi="Times New Roman" w:cs="Times New Roman"/>
          <w:sz w:val="28"/>
          <w:szCs w:val="28"/>
        </w:rPr>
      </w:pPr>
    </w:p>
    <w:p w:rsidR="003F7774" w:rsidRPr="002C5A9D" w:rsidRDefault="003F7774" w:rsidP="002C5A9D">
      <w:pPr>
        <w:ind w:firstLine="709"/>
        <w:rPr>
          <w:rFonts w:ascii="Times New Roman" w:hAnsi="Times New Roman" w:cs="Times New Roman"/>
          <w:b/>
          <w:i/>
          <w:sz w:val="28"/>
          <w:szCs w:val="28"/>
          <w:u w:val="single"/>
        </w:rPr>
      </w:pPr>
      <w:r w:rsidRPr="002C5A9D">
        <w:rPr>
          <w:rFonts w:ascii="Times New Roman" w:hAnsi="Times New Roman" w:cs="Times New Roman"/>
          <w:b/>
          <w:i/>
          <w:sz w:val="28"/>
          <w:szCs w:val="28"/>
          <w:u w:val="single"/>
        </w:rPr>
        <w:t>Наиболее часто употребляемые графические органайзеры на уроках</w:t>
      </w:r>
    </w:p>
    <w:p w:rsidR="003F7774" w:rsidRPr="002C5A9D" w:rsidRDefault="003F7774" w:rsidP="002C5A9D">
      <w:pPr>
        <w:pStyle w:val="a4"/>
        <w:numPr>
          <w:ilvl w:val="0"/>
          <w:numId w:val="1"/>
        </w:numPr>
        <w:tabs>
          <w:tab w:val="clear" w:pos="927"/>
          <w:tab w:val="num" w:pos="0"/>
        </w:tabs>
        <w:ind w:left="0" w:firstLine="709"/>
        <w:jc w:val="both"/>
        <w:rPr>
          <w:rFonts w:ascii="Times New Roman" w:hAnsi="Times New Roman" w:cs="Times New Roman"/>
          <w:b/>
          <w:sz w:val="28"/>
          <w:szCs w:val="28"/>
          <w:u w:val="single"/>
        </w:rPr>
      </w:pPr>
      <w:r w:rsidRPr="002C5A9D">
        <w:rPr>
          <w:rFonts w:ascii="Times New Roman" w:hAnsi="Times New Roman" w:cs="Times New Roman"/>
          <w:b/>
          <w:sz w:val="28"/>
          <w:szCs w:val="28"/>
          <w:u w:val="single"/>
        </w:rPr>
        <w:t>Т-таблица</w:t>
      </w:r>
    </w:p>
    <w:p w:rsidR="008A6ED1" w:rsidRPr="002C5A9D" w:rsidRDefault="008A6ED1" w:rsidP="002C5A9D">
      <w:pPr>
        <w:pStyle w:val="a4"/>
        <w:tabs>
          <w:tab w:val="num" w:pos="0"/>
        </w:tabs>
        <w:ind w:left="0" w:firstLine="709"/>
        <w:jc w:val="both"/>
        <w:rPr>
          <w:rFonts w:ascii="Times New Roman" w:hAnsi="Times New Roman" w:cs="Times New Roman"/>
          <w:sz w:val="28"/>
          <w:szCs w:val="28"/>
        </w:rPr>
      </w:pPr>
      <w:r w:rsidRPr="002C5A9D">
        <w:rPr>
          <w:rFonts w:ascii="Times New Roman" w:hAnsi="Times New Roman" w:cs="Times New Roman"/>
          <w:sz w:val="28"/>
          <w:szCs w:val="28"/>
        </w:rPr>
        <w:t xml:space="preserve">Является многосторонним графическим органайзером для двойной записи: </w:t>
      </w:r>
      <w:r w:rsidR="00EB1676" w:rsidRPr="002C5A9D">
        <w:rPr>
          <w:rFonts w:ascii="Times New Roman" w:eastAsia="Times New Roman" w:hAnsi="Times New Roman" w:cs="Times New Roman"/>
          <w:color w:val="333333"/>
          <w:sz w:val="28"/>
          <w:szCs w:val="28"/>
          <w:lang w:eastAsia="ru-RU"/>
        </w:rPr>
        <w:t>преимущества и недостатки, факты и мнения,</w:t>
      </w:r>
      <w:r w:rsidR="00EB1676" w:rsidRPr="002C5A9D">
        <w:rPr>
          <w:rFonts w:ascii="Times New Roman" w:hAnsi="Times New Roman" w:cs="Times New Roman"/>
          <w:b/>
          <w:bCs/>
          <w:sz w:val="28"/>
          <w:szCs w:val="28"/>
        </w:rPr>
        <w:t xml:space="preserve"> </w:t>
      </w:r>
      <w:r w:rsidRPr="002C5A9D">
        <w:rPr>
          <w:rFonts w:ascii="Times New Roman" w:hAnsi="Times New Roman" w:cs="Times New Roman"/>
          <w:bCs/>
          <w:sz w:val="28"/>
          <w:szCs w:val="28"/>
        </w:rPr>
        <w:t xml:space="preserve">да/нет, </w:t>
      </w:r>
      <w:r w:rsidRPr="002C5A9D">
        <w:rPr>
          <w:rFonts w:ascii="Times New Roman" w:hAnsi="Times New Roman" w:cs="Times New Roman"/>
          <w:sz w:val="28"/>
          <w:szCs w:val="28"/>
        </w:rPr>
        <w:t xml:space="preserve"> </w:t>
      </w:r>
      <w:proofErr w:type="gramStart"/>
      <w:r w:rsidRPr="002C5A9D">
        <w:rPr>
          <w:rFonts w:ascii="Times New Roman" w:hAnsi="Times New Roman" w:cs="Times New Roman"/>
          <w:bCs/>
          <w:sz w:val="28"/>
          <w:szCs w:val="28"/>
        </w:rPr>
        <w:t>за</w:t>
      </w:r>
      <w:proofErr w:type="gramEnd"/>
      <w:r w:rsidRPr="002C5A9D">
        <w:rPr>
          <w:rFonts w:ascii="Times New Roman" w:hAnsi="Times New Roman" w:cs="Times New Roman"/>
          <w:bCs/>
          <w:sz w:val="28"/>
          <w:szCs w:val="28"/>
        </w:rPr>
        <w:t>/</w:t>
      </w:r>
      <w:proofErr w:type="gramStart"/>
      <w:r w:rsidRPr="002C5A9D">
        <w:rPr>
          <w:rFonts w:ascii="Times New Roman" w:hAnsi="Times New Roman" w:cs="Times New Roman"/>
          <w:bCs/>
          <w:sz w:val="28"/>
          <w:szCs w:val="28"/>
        </w:rPr>
        <w:t>против</w:t>
      </w:r>
      <w:proofErr w:type="gramEnd"/>
      <w:r w:rsidR="00EB1676" w:rsidRPr="002C5A9D">
        <w:rPr>
          <w:rFonts w:ascii="Times New Roman" w:hAnsi="Times New Roman" w:cs="Times New Roman"/>
          <w:bCs/>
          <w:sz w:val="28"/>
          <w:szCs w:val="28"/>
        </w:rPr>
        <w:t xml:space="preserve"> при</w:t>
      </w:r>
      <w:r w:rsidR="00EB1676" w:rsidRPr="002C5A9D">
        <w:rPr>
          <w:rFonts w:ascii="Times New Roman" w:hAnsi="Times New Roman" w:cs="Times New Roman"/>
          <w:b/>
          <w:bCs/>
          <w:sz w:val="28"/>
          <w:szCs w:val="28"/>
        </w:rPr>
        <w:t xml:space="preserve"> </w:t>
      </w:r>
      <w:r w:rsidR="00EB1676" w:rsidRPr="002C5A9D">
        <w:rPr>
          <w:rFonts w:ascii="Times New Roman" w:eastAsia="Times New Roman" w:hAnsi="Times New Roman" w:cs="Times New Roman"/>
          <w:color w:val="333333"/>
          <w:sz w:val="28"/>
          <w:szCs w:val="28"/>
          <w:lang w:eastAsia="ru-RU"/>
        </w:rPr>
        <w:t>рассмотрении одно явления</w:t>
      </w:r>
      <w:r w:rsidRPr="002C5A9D">
        <w:rPr>
          <w:rFonts w:ascii="Times New Roman" w:eastAsia="Times New Roman" w:hAnsi="Times New Roman" w:cs="Times New Roman"/>
          <w:color w:val="333333"/>
          <w:sz w:val="28"/>
          <w:szCs w:val="28"/>
          <w:lang w:eastAsia="ru-RU"/>
        </w:rPr>
        <w:t xml:space="preserve">, </w:t>
      </w:r>
      <w:r w:rsidR="00EB1676" w:rsidRPr="002C5A9D">
        <w:rPr>
          <w:rFonts w:ascii="Times New Roman" w:eastAsia="Times New Roman" w:hAnsi="Times New Roman" w:cs="Times New Roman"/>
          <w:color w:val="333333"/>
          <w:sz w:val="28"/>
          <w:szCs w:val="28"/>
          <w:lang w:eastAsia="ru-RU"/>
        </w:rPr>
        <w:t>процесса, темы.</w:t>
      </w:r>
    </w:p>
    <w:p w:rsidR="008A6ED1" w:rsidRPr="002C5A9D" w:rsidRDefault="008A6ED1" w:rsidP="002C5A9D">
      <w:pPr>
        <w:pStyle w:val="a4"/>
        <w:numPr>
          <w:ilvl w:val="0"/>
          <w:numId w:val="1"/>
        </w:numPr>
        <w:tabs>
          <w:tab w:val="clear" w:pos="927"/>
          <w:tab w:val="num" w:pos="0"/>
        </w:tabs>
        <w:ind w:left="0" w:firstLine="709"/>
        <w:jc w:val="both"/>
        <w:rPr>
          <w:rFonts w:ascii="Times New Roman" w:hAnsi="Times New Roman" w:cs="Times New Roman"/>
          <w:sz w:val="28"/>
          <w:szCs w:val="28"/>
          <w:u w:val="single"/>
        </w:rPr>
      </w:pPr>
      <w:r w:rsidRPr="002C5A9D">
        <w:rPr>
          <w:rFonts w:ascii="Times New Roman" w:hAnsi="Times New Roman" w:cs="Times New Roman"/>
          <w:b/>
          <w:bCs/>
          <w:sz w:val="28"/>
          <w:szCs w:val="28"/>
          <w:u w:val="single"/>
        </w:rPr>
        <w:t>Диаграмма Венна</w:t>
      </w:r>
    </w:p>
    <w:p w:rsidR="008A6ED1" w:rsidRPr="002C5A9D" w:rsidRDefault="008A6ED1" w:rsidP="002C5A9D">
      <w:pPr>
        <w:pStyle w:val="a4"/>
        <w:tabs>
          <w:tab w:val="num" w:pos="0"/>
        </w:tabs>
        <w:ind w:left="0" w:firstLine="709"/>
        <w:jc w:val="both"/>
        <w:rPr>
          <w:rFonts w:ascii="Times New Roman" w:hAnsi="Times New Roman" w:cs="Times New Roman"/>
          <w:bCs/>
          <w:sz w:val="28"/>
          <w:szCs w:val="28"/>
        </w:rPr>
      </w:pPr>
      <w:r w:rsidRPr="002C5A9D">
        <w:rPr>
          <w:rFonts w:ascii="Times New Roman" w:hAnsi="Times New Roman" w:cs="Times New Roman"/>
          <w:bCs/>
          <w:sz w:val="28"/>
          <w:szCs w:val="28"/>
        </w:rPr>
        <w:t xml:space="preserve">Это техника графического представления информации, которая используется при обсуждении двух идей или текстов, между которыми существуют общие и отличительные черты. Информация подается в виде двух или более кругов, которые накладывают друг на друга пропорционально к общим и отличительным чертам, выявленным в процессе обсуждения. </w:t>
      </w:r>
    </w:p>
    <w:p w:rsidR="008A6ED1" w:rsidRPr="002C5A9D" w:rsidRDefault="00BC3EBD" w:rsidP="002C5A9D">
      <w:pPr>
        <w:pStyle w:val="a4"/>
        <w:tabs>
          <w:tab w:val="num" w:pos="0"/>
        </w:tabs>
        <w:ind w:left="0" w:firstLine="709"/>
        <w:jc w:val="both"/>
        <w:rPr>
          <w:rFonts w:ascii="Times New Roman" w:hAnsi="Times New Roman" w:cs="Times New Roman"/>
          <w:bCs/>
          <w:sz w:val="28"/>
          <w:szCs w:val="28"/>
        </w:rPr>
      </w:pPr>
      <w:r w:rsidRPr="002C5A9D">
        <w:rPr>
          <w:rFonts w:ascii="Times New Roman" w:hAnsi="Times New Roman" w:cs="Times New Roman"/>
          <w:bCs/>
          <w:sz w:val="28"/>
          <w:szCs w:val="28"/>
        </w:rPr>
        <w:t xml:space="preserve">- </w:t>
      </w:r>
      <w:r w:rsidR="008A6ED1" w:rsidRPr="002C5A9D">
        <w:rPr>
          <w:rFonts w:ascii="Times New Roman" w:hAnsi="Times New Roman" w:cs="Times New Roman"/>
          <w:bCs/>
          <w:sz w:val="28"/>
          <w:szCs w:val="28"/>
        </w:rPr>
        <w:t xml:space="preserve">Учитель предлагает тему для обсуждения, сравнивая ее </w:t>
      </w:r>
      <w:proofErr w:type="gramStart"/>
      <w:r w:rsidR="008A6ED1" w:rsidRPr="002C5A9D">
        <w:rPr>
          <w:rFonts w:ascii="Times New Roman" w:hAnsi="Times New Roman" w:cs="Times New Roman"/>
          <w:bCs/>
          <w:sz w:val="28"/>
          <w:szCs w:val="28"/>
        </w:rPr>
        <w:t>с</w:t>
      </w:r>
      <w:proofErr w:type="gramEnd"/>
      <w:r w:rsidR="008A6ED1" w:rsidRPr="002C5A9D">
        <w:rPr>
          <w:rFonts w:ascii="Times New Roman" w:hAnsi="Times New Roman" w:cs="Times New Roman"/>
          <w:bCs/>
          <w:sz w:val="28"/>
          <w:szCs w:val="28"/>
        </w:rPr>
        <w:t xml:space="preserve"> другой уже известной.</w:t>
      </w:r>
    </w:p>
    <w:p w:rsidR="008A6ED1" w:rsidRPr="002C5A9D" w:rsidRDefault="00BC3EBD" w:rsidP="002C5A9D">
      <w:pPr>
        <w:pStyle w:val="a4"/>
        <w:tabs>
          <w:tab w:val="num" w:pos="0"/>
        </w:tabs>
        <w:ind w:left="0" w:firstLine="709"/>
        <w:jc w:val="both"/>
        <w:rPr>
          <w:rFonts w:ascii="Times New Roman" w:hAnsi="Times New Roman" w:cs="Times New Roman"/>
          <w:bCs/>
          <w:sz w:val="28"/>
          <w:szCs w:val="28"/>
        </w:rPr>
      </w:pPr>
      <w:r w:rsidRPr="002C5A9D">
        <w:rPr>
          <w:rFonts w:ascii="Times New Roman" w:hAnsi="Times New Roman" w:cs="Times New Roman"/>
          <w:bCs/>
          <w:sz w:val="28"/>
          <w:szCs w:val="28"/>
        </w:rPr>
        <w:t xml:space="preserve">- </w:t>
      </w:r>
      <w:r w:rsidR="008A6ED1" w:rsidRPr="002C5A9D">
        <w:rPr>
          <w:rFonts w:ascii="Times New Roman" w:hAnsi="Times New Roman" w:cs="Times New Roman"/>
          <w:bCs/>
          <w:sz w:val="28"/>
          <w:szCs w:val="28"/>
        </w:rPr>
        <w:t>Индивидуально, в парах, в группах ученики рисуют круги и пишут необходимую информацию или слова.</w:t>
      </w:r>
    </w:p>
    <w:p w:rsidR="008A6ED1" w:rsidRPr="002C5A9D" w:rsidRDefault="00BC3EBD" w:rsidP="002C5A9D">
      <w:pPr>
        <w:pStyle w:val="a4"/>
        <w:tabs>
          <w:tab w:val="num" w:pos="0"/>
        </w:tabs>
        <w:ind w:left="0" w:firstLine="709"/>
        <w:jc w:val="both"/>
        <w:rPr>
          <w:rFonts w:ascii="Times New Roman" w:hAnsi="Times New Roman" w:cs="Times New Roman"/>
          <w:bCs/>
          <w:sz w:val="28"/>
          <w:szCs w:val="28"/>
        </w:rPr>
      </w:pPr>
      <w:r w:rsidRPr="002C5A9D">
        <w:rPr>
          <w:rFonts w:ascii="Times New Roman" w:hAnsi="Times New Roman" w:cs="Times New Roman"/>
          <w:bCs/>
          <w:sz w:val="28"/>
          <w:szCs w:val="28"/>
        </w:rPr>
        <w:t xml:space="preserve">- </w:t>
      </w:r>
      <w:r w:rsidR="008A6ED1" w:rsidRPr="002C5A9D">
        <w:rPr>
          <w:rFonts w:ascii="Times New Roman" w:hAnsi="Times New Roman" w:cs="Times New Roman"/>
          <w:bCs/>
          <w:sz w:val="28"/>
          <w:szCs w:val="28"/>
        </w:rPr>
        <w:t>Часть кругов, которые совпадают, можно выделить. На них пишут аспекты совпадения.</w:t>
      </w:r>
    </w:p>
    <w:p w:rsidR="00BC3EBD" w:rsidRPr="002C5A9D" w:rsidRDefault="00BC3EBD" w:rsidP="002C5A9D">
      <w:pPr>
        <w:pStyle w:val="a4"/>
        <w:tabs>
          <w:tab w:val="num" w:pos="0"/>
        </w:tabs>
        <w:ind w:left="0" w:firstLine="709"/>
        <w:jc w:val="both"/>
        <w:rPr>
          <w:rFonts w:ascii="Times New Roman" w:hAnsi="Times New Roman" w:cs="Times New Roman"/>
          <w:bCs/>
          <w:sz w:val="28"/>
          <w:szCs w:val="28"/>
        </w:rPr>
      </w:pPr>
      <w:r w:rsidRPr="002C5A9D">
        <w:rPr>
          <w:rFonts w:ascii="Times New Roman" w:hAnsi="Times New Roman" w:cs="Times New Roman"/>
          <w:bCs/>
          <w:sz w:val="28"/>
          <w:szCs w:val="28"/>
        </w:rPr>
        <w:t xml:space="preserve">- </w:t>
      </w:r>
      <w:r w:rsidR="008A6ED1" w:rsidRPr="002C5A9D">
        <w:rPr>
          <w:rFonts w:ascii="Times New Roman" w:hAnsi="Times New Roman" w:cs="Times New Roman"/>
          <w:bCs/>
          <w:sz w:val="28"/>
          <w:szCs w:val="28"/>
        </w:rPr>
        <w:t>Ученики комментируют все случаи разногласия относительно диаграммы.</w:t>
      </w:r>
    </w:p>
    <w:p w:rsidR="003F7774" w:rsidRPr="002C5A9D" w:rsidRDefault="005822F4" w:rsidP="005F57C7">
      <w:pPr>
        <w:pStyle w:val="a4"/>
        <w:numPr>
          <w:ilvl w:val="0"/>
          <w:numId w:val="1"/>
        </w:numPr>
        <w:tabs>
          <w:tab w:val="clear" w:pos="927"/>
          <w:tab w:val="num" w:pos="-6096"/>
        </w:tabs>
        <w:ind w:left="709" w:firstLine="284"/>
        <w:jc w:val="both"/>
        <w:rPr>
          <w:rFonts w:ascii="Times New Roman" w:hAnsi="Times New Roman" w:cs="Times New Roman"/>
          <w:b/>
          <w:sz w:val="28"/>
          <w:szCs w:val="28"/>
          <w:u w:val="single"/>
        </w:rPr>
      </w:pPr>
      <w:r w:rsidRPr="002C5A9D">
        <w:rPr>
          <w:rFonts w:ascii="Times New Roman" w:hAnsi="Times New Roman" w:cs="Times New Roman"/>
          <w:b/>
          <w:sz w:val="28"/>
          <w:szCs w:val="28"/>
        </w:rPr>
        <w:t xml:space="preserve"> </w:t>
      </w:r>
      <w:r w:rsidR="00EB1676" w:rsidRPr="002C5A9D">
        <w:rPr>
          <w:rFonts w:ascii="Times New Roman" w:hAnsi="Times New Roman" w:cs="Times New Roman"/>
          <w:b/>
          <w:sz w:val="28"/>
          <w:szCs w:val="28"/>
          <w:u w:val="single"/>
        </w:rPr>
        <w:t>Концептуальная таблица</w:t>
      </w:r>
    </w:p>
    <w:p w:rsidR="00EB1676" w:rsidRPr="002C5A9D" w:rsidRDefault="00EB1676"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Представляет собой матрицу, составление которой дает возможность более четкого сравнительного анализа или комплексной оценки процессов и явлений.</w:t>
      </w:r>
    </w:p>
    <w:p w:rsidR="00BC3EBD" w:rsidRPr="002C5A9D" w:rsidRDefault="00901BD5"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Используется для систематизации информации, выявления существенных признаков изучаемых событий, явлений.</w:t>
      </w:r>
    </w:p>
    <w:p w:rsidR="00EB1676" w:rsidRPr="002C5A9D" w:rsidRDefault="00EB1676" w:rsidP="002C5A9D">
      <w:pPr>
        <w:pStyle w:val="a4"/>
        <w:numPr>
          <w:ilvl w:val="0"/>
          <w:numId w:val="1"/>
        </w:numPr>
        <w:ind w:left="0" w:firstLine="709"/>
        <w:jc w:val="both"/>
        <w:rPr>
          <w:rFonts w:ascii="Times New Roman" w:hAnsi="Times New Roman" w:cs="Times New Roman"/>
          <w:b/>
          <w:sz w:val="28"/>
          <w:szCs w:val="28"/>
          <w:u w:val="single"/>
        </w:rPr>
      </w:pPr>
      <w:proofErr w:type="spellStart"/>
      <w:r w:rsidRPr="002C5A9D">
        <w:rPr>
          <w:rFonts w:ascii="Times New Roman" w:hAnsi="Times New Roman" w:cs="Times New Roman"/>
          <w:b/>
          <w:sz w:val="28"/>
          <w:szCs w:val="28"/>
          <w:u w:val="single"/>
        </w:rPr>
        <w:t>Синквейн</w:t>
      </w:r>
      <w:proofErr w:type="spellEnd"/>
    </w:p>
    <w:p w:rsidR="00EB1676" w:rsidRPr="002C5A9D" w:rsidRDefault="00C77EB0"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 xml:space="preserve">     </w:t>
      </w:r>
      <w:r w:rsidR="00EB1676" w:rsidRPr="002C5A9D">
        <w:rPr>
          <w:rFonts w:ascii="Times New Roman" w:hAnsi="Times New Roman" w:cs="Times New Roman"/>
          <w:sz w:val="28"/>
          <w:szCs w:val="28"/>
        </w:rPr>
        <w:t>Представляет собой пятистишие:</w:t>
      </w:r>
    </w:p>
    <w:p w:rsidR="00EB1676" w:rsidRPr="002C5A9D" w:rsidRDefault="00EB1676"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1 строка – существительное</w:t>
      </w:r>
    </w:p>
    <w:p w:rsidR="00EB1676" w:rsidRPr="002C5A9D" w:rsidRDefault="00EB1676"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2 строка – два прилагательных, характеризующих это существительное</w:t>
      </w:r>
    </w:p>
    <w:p w:rsidR="00EB1676" w:rsidRPr="002C5A9D" w:rsidRDefault="00EB1676"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3 строка – три глагола действия, связанные с существительным</w:t>
      </w:r>
    </w:p>
    <w:p w:rsidR="00EB1676" w:rsidRPr="002C5A9D" w:rsidRDefault="00EB1676"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4 строка – фраза (крылатое выражение, поговорка…), выражающее суть существительного</w:t>
      </w:r>
    </w:p>
    <w:p w:rsidR="003F7774" w:rsidRPr="002C5A9D" w:rsidRDefault="00EB1676" w:rsidP="002C5A9D">
      <w:pPr>
        <w:pStyle w:val="a4"/>
        <w:ind w:left="0" w:firstLine="709"/>
        <w:jc w:val="both"/>
        <w:rPr>
          <w:rFonts w:ascii="Times New Roman" w:hAnsi="Times New Roman" w:cs="Times New Roman"/>
          <w:sz w:val="28"/>
          <w:szCs w:val="28"/>
        </w:rPr>
      </w:pPr>
      <w:r w:rsidRPr="002C5A9D">
        <w:rPr>
          <w:rFonts w:ascii="Times New Roman" w:hAnsi="Times New Roman" w:cs="Times New Roman"/>
          <w:sz w:val="28"/>
          <w:szCs w:val="28"/>
        </w:rPr>
        <w:t>5 строка – существительное (выражение), подводящее итог, синонимичное исходному слову.</w:t>
      </w:r>
    </w:p>
    <w:p w:rsidR="00901BD5" w:rsidRPr="002C5A9D" w:rsidRDefault="00901BD5" w:rsidP="002C5A9D">
      <w:pPr>
        <w:pStyle w:val="a4"/>
        <w:ind w:firstLine="709"/>
        <w:jc w:val="both"/>
        <w:rPr>
          <w:rFonts w:ascii="Times New Roman" w:hAnsi="Times New Roman" w:cs="Times New Roman"/>
          <w:sz w:val="28"/>
          <w:szCs w:val="28"/>
        </w:rPr>
      </w:pPr>
    </w:p>
    <w:p w:rsidR="00BC3EBD" w:rsidRPr="002C5A9D" w:rsidRDefault="00BC3EBD" w:rsidP="005F57C7">
      <w:pPr>
        <w:pStyle w:val="a4"/>
        <w:numPr>
          <w:ilvl w:val="0"/>
          <w:numId w:val="1"/>
        </w:numPr>
        <w:tabs>
          <w:tab w:val="clear" w:pos="927"/>
          <w:tab w:val="num" w:pos="-6096"/>
          <w:tab w:val="left" w:pos="1134"/>
        </w:tabs>
        <w:ind w:left="709" w:firstLine="0"/>
        <w:jc w:val="both"/>
        <w:rPr>
          <w:rFonts w:ascii="Times New Roman" w:hAnsi="Times New Roman" w:cs="Times New Roman"/>
          <w:b/>
          <w:sz w:val="28"/>
          <w:szCs w:val="28"/>
          <w:u w:val="single"/>
        </w:rPr>
      </w:pPr>
      <w:proofErr w:type="spellStart"/>
      <w:r w:rsidRPr="002C5A9D">
        <w:rPr>
          <w:rFonts w:ascii="Times New Roman" w:hAnsi="Times New Roman" w:cs="Times New Roman"/>
          <w:b/>
          <w:sz w:val="28"/>
          <w:szCs w:val="28"/>
          <w:u w:val="single"/>
        </w:rPr>
        <w:t>Инсерт</w:t>
      </w:r>
      <w:proofErr w:type="spellEnd"/>
      <w:r w:rsidRPr="002C5A9D">
        <w:rPr>
          <w:rFonts w:ascii="Times New Roman" w:hAnsi="Times New Roman" w:cs="Times New Roman"/>
          <w:b/>
          <w:sz w:val="28"/>
          <w:szCs w:val="28"/>
          <w:u w:val="single"/>
        </w:rPr>
        <w:t xml:space="preserve"> (</w:t>
      </w:r>
      <w:r w:rsidRPr="002C5A9D">
        <w:rPr>
          <w:rFonts w:ascii="Times New Roman" w:hAnsi="Times New Roman" w:cs="Times New Roman"/>
          <w:b/>
          <w:sz w:val="28"/>
          <w:szCs w:val="28"/>
          <w:u w:val="single"/>
          <w:lang w:val="en-US"/>
        </w:rPr>
        <w:t>INSERT)</w:t>
      </w:r>
    </w:p>
    <w:p w:rsidR="00A97AC6" w:rsidRPr="002C5A9D" w:rsidRDefault="00A97AC6" w:rsidP="002C5A9D">
      <w:pPr>
        <w:ind w:firstLine="709"/>
        <w:jc w:val="both"/>
        <w:rPr>
          <w:rFonts w:ascii="Times New Roman" w:hAnsi="Times New Roman" w:cs="Times New Roman"/>
          <w:sz w:val="28"/>
          <w:szCs w:val="28"/>
        </w:rPr>
      </w:pPr>
      <w:r w:rsidRPr="002C5A9D">
        <w:rPr>
          <w:rFonts w:ascii="Times New Roman" w:hAnsi="Times New Roman" w:cs="Times New Roman"/>
          <w:sz w:val="28"/>
          <w:szCs w:val="28"/>
        </w:rPr>
        <w:lastRenderedPageBreak/>
        <w:t>ИНСЕРТ — это умение критически осмысливать новую информацию и находить связи с уже изученной посредством работы с текстом. В практическом отношении технология эффективного чтения представляет собой систему знаков, организованных в таблицу, заполнение которой идёт в процессе изучения нового материала. Название приёма складывается из первых букв каждого слова определения:</w:t>
      </w:r>
    </w:p>
    <w:p w:rsidR="00A97AC6" w:rsidRPr="002C5A9D" w:rsidRDefault="00A97AC6" w:rsidP="002C5A9D">
      <w:pPr>
        <w:pStyle w:val="a9"/>
        <w:ind w:firstLine="709"/>
        <w:rPr>
          <w:rFonts w:ascii="Times New Roman" w:hAnsi="Times New Roman" w:cs="Times New Roman"/>
          <w:sz w:val="28"/>
          <w:szCs w:val="28"/>
        </w:rPr>
      </w:pPr>
      <w:proofErr w:type="gramStart"/>
      <w:r w:rsidRPr="002C5A9D">
        <w:rPr>
          <w:rFonts w:ascii="Times New Roman" w:hAnsi="Times New Roman" w:cs="Times New Roman"/>
          <w:sz w:val="28"/>
          <w:szCs w:val="28"/>
        </w:rPr>
        <w:t xml:space="preserve">I — </w:t>
      </w:r>
      <w:proofErr w:type="spellStart"/>
      <w:r w:rsidRPr="002C5A9D">
        <w:rPr>
          <w:rFonts w:ascii="Times New Roman" w:hAnsi="Times New Roman" w:cs="Times New Roman"/>
          <w:sz w:val="28"/>
          <w:szCs w:val="28"/>
        </w:rPr>
        <w:t>interactive</w:t>
      </w:r>
      <w:proofErr w:type="spellEnd"/>
      <w:r w:rsidRPr="002C5A9D">
        <w:rPr>
          <w:rFonts w:ascii="Times New Roman" w:hAnsi="Times New Roman" w:cs="Times New Roman"/>
          <w:sz w:val="28"/>
          <w:szCs w:val="28"/>
        </w:rPr>
        <w:t xml:space="preserve"> (интерактивная)</w:t>
      </w:r>
      <w:proofErr w:type="gramEnd"/>
    </w:p>
    <w:p w:rsidR="00A97AC6" w:rsidRPr="002C5A9D" w:rsidRDefault="00A97AC6" w:rsidP="002C5A9D">
      <w:pPr>
        <w:pStyle w:val="a9"/>
        <w:ind w:firstLine="709"/>
        <w:rPr>
          <w:rFonts w:ascii="Times New Roman" w:hAnsi="Times New Roman" w:cs="Times New Roman"/>
          <w:sz w:val="28"/>
          <w:szCs w:val="28"/>
        </w:rPr>
      </w:pPr>
      <w:proofErr w:type="gramStart"/>
      <w:r w:rsidRPr="002C5A9D">
        <w:rPr>
          <w:rFonts w:ascii="Times New Roman" w:hAnsi="Times New Roman" w:cs="Times New Roman"/>
          <w:sz w:val="28"/>
          <w:szCs w:val="28"/>
        </w:rPr>
        <w:t xml:space="preserve">N — </w:t>
      </w:r>
      <w:proofErr w:type="spellStart"/>
      <w:r w:rsidRPr="002C5A9D">
        <w:rPr>
          <w:rFonts w:ascii="Times New Roman" w:hAnsi="Times New Roman" w:cs="Times New Roman"/>
          <w:sz w:val="28"/>
          <w:szCs w:val="28"/>
        </w:rPr>
        <w:t>noting</w:t>
      </w:r>
      <w:proofErr w:type="spellEnd"/>
      <w:r w:rsidRPr="002C5A9D">
        <w:rPr>
          <w:rFonts w:ascii="Times New Roman" w:hAnsi="Times New Roman" w:cs="Times New Roman"/>
          <w:sz w:val="28"/>
          <w:szCs w:val="28"/>
        </w:rPr>
        <w:t xml:space="preserve"> (познавательная)</w:t>
      </w:r>
      <w:proofErr w:type="gramEnd"/>
    </w:p>
    <w:p w:rsidR="00A97AC6" w:rsidRPr="002C5A9D" w:rsidRDefault="00A97AC6"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S — </w:t>
      </w:r>
      <w:proofErr w:type="spellStart"/>
      <w:r w:rsidRPr="002C5A9D">
        <w:rPr>
          <w:rFonts w:ascii="Times New Roman" w:hAnsi="Times New Roman" w:cs="Times New Roman"/>
          <w:sz w:val="28"/>
          <w:szCs w:val="28"/>
        </w:rPr>
        <w:t>system</w:t>
      </w:r>
      <w:proofErr w:type="spellEnd"/>
      <w:r w:rsidRPr="002C5A9D">
        <w:rPr>
          <w:rFonts w:ascii="Times New Roman" w:hAnsi="Times New Roman" w:cs="Times New Roman"/>
          <w:sz w:val="28"/>
          <w:szCs w:val="28"/>
        </w:rPr>
        <w:t> </w:t>
      </w:r>
      <w:proofErr w:type="spellStart"/>
      <w:r w:rsidRPr="002C5A9D">
        <w:rPr>
          <w:rFonts w:ascii="Times New Roman" w:hAnsi="Times New Roman" w:cs="Times New Roman"/>
          <w:sz w:val="28"/>
          <w:szCs w:val="28"/>
        </w:rPr>
        <w:t>for</w:t>
      </w:r>
      <w:proofErr w:type="spellEnd"/>
      <w:r w:rsidRPr="002C5A9D">
        <w:rPr>
          <w:rFonts w:ascii="Times New Roman" w:hAnsi="Times New Roman" w:cs="Times New Roman"/>
          <w:sz w:val="28"/>
          <w:szCs w:val="28"/>
        </w:rPr>
        <w:t xml:space="preserve"> (система)</w:t>
      </w:r>
    </w:p>
    <w:p w:rsidR="00A97AC6" w:rsidRPr="002C5A9D" w:rsidRDefault="00A97AC6" w:rsidP="002C5A9D">
      <w:pPr>
        <w:pStyle w:val="a9"/>
        <w:ind w:firstLine="709"/>
        <w:rPr>
          <w:rFonts w:ascii="Times New Roman" w:hAnsi="Times New Roman" w:cs="Times New Roman"/>
          <w:sz w:val="28"/>
          <w:szCs w:val="28"/>
        </w:rPr>
      </w:pPr>
      <w:proofErr w:type="gramStart"/>
      <w:r w:rsidRPr="002C5A9D">
        <w:rPr>
          <w:rFonts w:ascii="Times New Roman" w:hAnsi="Times New Roman" w:cs="Times New Roman"/>
          <w:sz w:val="28"/>
          <w:szCs w:val="28"/>
        </w:rPr>
        <w:t xml:space="preserve">E — </w:t>
      </w:r>
      <w:proofErr w:type="spellStart"/>
      <w:r w:rsidRPr="002C5A9D">
        <w:rPr>
          <w:rFonts w:ascii="Times New Roman" w:hAnsi="Times New Roman" w:cs="Times New Roman"/>
          <w:sz w:val="28"/>
          <w:szCs w:val="28"/>
        </w:rPr>
        <w:t>effective</w:t>
      </w:r>
      <w:proofErr w:type="spellEnd"/>
      <w:r w:rsidRPr="002C5A9D">
        <w:rPr>
          <w:rFonts w:ascii="Times New Roman" w:hAnsi="Times New Roman" w:cs="Times New Roman"/>
          <w:sz w:val="28"/>
          <w:szCs w:val="28"/>
        </w:rPr>
        <w:t xml:space="preserve"> (для эффективного)</w:t>
      </w:r>
      <w:proofErr w:type="gramEnd"/>
    </w:p>
    <w:p w:rsidR="00A97AC6" w:rsidRPr="002C5A9D" w:rsidRDefault="00A97AC6"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R — </w:t>
      </w:r>
      <w:proofErr w:type="spellStart"/>
      <w:r w:rsidRPr="002C5A9D">
        <w:rPr>
          <w:rFonts w:ascii="Times New Roman" w:hAnsi="Times New Roman" w:cs="Times New Roman"/>
          <w:sz w:val="28"/>
          <w:szCs w:val="28"/>
        </w:rPr>
        <w:t>reading</w:t>
      </w:r>
      <w:proofErr w:type="spellEnd"/>
      <w:r w:rsidRPr="002C5A9D">
        <w:rPr>
          <w:rFonts w:ascii="Times New Roman" w:hAnsi="Times New Roman" w:cs="Times New Roman"/>
          <w:sz w:val="28"/>
          <w:szCs w:val="28"/>
        </w:rPr>
        <w:t xml:space="preserve"> </w:t>
      </w:r>
      <w:proofErr w:type="spellStart"/>
      <w:r w:rsidRPr="002C5A9D">
        <w:rPr>
          <w:rFonts w:ascii="Times New Roman" w:hAnsi="Times New Roman" w:cs="Times New Roman"/>
          <w:sz w:val="28"/>
          <w:szCs w:val="28"/>
        </w:rPr>
        <w:t>and</w:t>
      </w:r>
      <w:proofErr w:type="spellEnd"/>
      <w:r w:rsidRPr="002C5A9D">
        <w:rPr>
          <w:rFonts w:ascii="Times New Roman" w:hAnsi="Times New Roman" w:cs="Times New Roman"/>
          <w:sz w:val="28"/>
          <w:szCs w:val="28"/>
        </w:rPr>
        <w:t xml:space="preserve"> (чтения и)</w:t>
      </w:r>
    </w:p>
    <w:p w:rsidR="00A97AC6" w:rsidRPr="002C5A9D" w:rsidRDefault="00A97AC6"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T — </w:t>
      </w:r>
      <w:proofErr w:type="spellStart"/>
      <w:r w:rsidRPr="002C5A9D">
        <w:rPr>
          <w:rFonts w:ascii="Times New Roman" w:hAnsi="Times New Roman" w:cs="Times New Roman"/>
          <w:sz w:val="28"/>
          <w:szCs w:val="28"/>
        </w:rPr>
        <w:t>thinking</w:t>
      </w:r>
      <w:proofErr w:type="spellEnd"/>
      <w:r w:rsidRPr="002C5A9D">
        <w:rPr>
          <w:rFonts w:ascii="Times New Roman" w:hAnsi="Times New Roman" w:cs="Times New Roman"/>
          <w:sz w:val="28"/>
          <w:szCs w:val="28"/>
        </w:rPr>
        <w:t> (размышления).</w:t>
      </w:r>
    </w:p>
    <w:p w:rsidR="00A97AC6" w:rsidRPr="002C5A9D" w:rsidRDefault="00A97AC6"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Работая с текстом, ученики помечают на полях те или иные отрывки, предложения или слова. Авторы приёма предложили использовать для этого следующие обозначения:</w:t>
      </w:r>
    </w:p>
    <w:p w:rsidR="00A97AC6" w:rsidRPr="002C5A9D" w:rsidRDefault="00A97AC6"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V — «Эта информация мне уже известна»;</w:t>
      </w:r>
    </w:p>
    <w:p w:rsidR="00A97AC6" w:rsidRPr="002C5A9D" w:rsidRDefault="00A97AC6"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 «Новые факты для меня»;</w:t>
      </w:r>
    </w:p>
    <w:p w:rsidR="00A97AC6" w:rsidRPr="002C5A9D" w:rsidRDefault="00A97AC6"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 «У меня было другое представление об этом», «Я думал по-другому»;</w:t>
      </w:r>
    </w:p>
    <w:p w:rsidR="00A97AC6" w:rsidRPr="002C5A9D" w:rsidRDefault="00A97AC6"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 «В этом материале есть что-то непонятное для меня», «Нужны объяснения, уточнения».</w:t>
      </w:r>
    </w:p>
    <w:p w:rsidR="00A97AC6" w:rsidRPr="002C5A9D" w:rsidRDefault="00A97AC6" w:rsidP="002C5A9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C5A9D">
        <w:rPr>
          <w:rFonts w:ascii="Times New Roman" w:eastAsia="Times New Roman" w:hAnsi="Times New Roman" w:cs="Times New Roman"/>
          <w:color w:val="000000"/>
          <w:sz w:val="28"/>
          <w:szCs w:val="28"/>
          <w:lang w:eastAsia="ru-RU"/>
        </w:rPr>
        <w:t>Заполняется таблица</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843"/>
        <w:gridCol w:w="2015"/>
        <w:gridCol w:w="2732"/>
        <w:gridCol w:w="2945"/>
      </w:tblGrid>
      <w:tr w:rsidR="00A97AC6" w:rsidRPr="002C5A9D" w:rsidTr="00BA5B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center"/>
              <w:rPr>
                <w:rFonts w:ascii="Times New Roman" w:eastAsia="Times New Roman" w:hAnsi="Times New Roman" w:cs="Times New Roman"/>
                <w:sz w:val="28"/>
                <w:szCs w:val="28"/>
                <w:lang w:eastAsia="ru-RU"/>
              </w:rPr>
            </w:pPr>
            <w:r w:rsidRPr="002C5A9D">
              <w:rPr>
                <w:rFonts w:ascii="Times New Roman" w:eastAsia="Times New Roman" w:hAnsi="Times New Roman" w:cs="Times New Roman"/>
                <w:b/>
                <w:bCs/>
                <w:sz w:val="28"/>
                <w:szCs w:val="28"/>
                <w:lang w:eastAsia="ru-RU"/>
              </w:rPr>
              <w:t>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center"/>
              <w:rPr>
                <w:rFonts w:ascii="Times New Roman" w:eastAsia="Times New Roman" w:hAnsi="Times New Roman" w:cs="Times New Roman"/>
                <w:sz w:val="28"/>
                <w:szCs w:val="28"/>
                <w:lang w:eastAsia="ru-RU"/>
              </w:rPr>
            </w:pPr>
            <w:r w:rsidRPr="002C5A9D">
              <w:rPr>
                <w:rFonts w:ascii="Times New Roman" w:eastAsia="Times New Roman" w:hAnsi="Times New Roman" w:cs="Times New Roman"/>
                <w:b/>
                <w:bCs/>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center"/>
              <w:rPr>
                <w:rFonts w:ascii="Times New Roman" w:eastAsia="Times New Roman" w:hAnsi="Times New Roman" w:cs="Times New Roman"/>
                <w:sz w:val="28"/>
                <w:szCs w:val="28"/>
                <w:lang w:eastAsia="ru-RU"/>
              </w:rPr>
            </w:pPr>
            <w:r w:rsidRPr="002C5A9D">
              <w:rPr>
                <w:rFonts w:ascii="Times New Roman" w:eastAsia="Times New Roman" w:hAnsi="Times New Roman" w:cs="Times New Roman"/>
                <w:b/>
                <w:bCs/>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center"/>
              <w:rPr>
                <w:rFonts w:ascii="Times New Roman" w:eastAsia="Times New Roman" w:hAnsi="Times New Roman" w:cs="Times New Roman"/>
                <w:sz w:val="28"/>
                <w:szCs w:val="28"/>
                <w:lang w:eastAsia="ru-RU"/>
              </w:rPr>
            </w:pPr>
            <w:r w:rsidRPr="002C5A9D">
              <w:rPr>
                <w:rFonts w:ascii="Times New Roman" w:eastAsia="Times New Roman" w:hAnsi="Times New Roman" w:cs="Times New Roman"/>
                <w:b/>
                <w:bCs/>
                <w:sz w:val="28"/>
                <w:szCs w:val="28"/>
                <w:lang w:eastAsia="ru-RU"/>
              </w:rPr>
              <w:t>?</w:t>
            </w:r>
          </w:p>
        </w:tc>
      </w:tr>
      <w:tr w:rsidR="00A97AC6" w:rsidRPr="002C5A9D" w:rsidTr="00BA5B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both"/>
              <w:rPr>
                <w:rFonts w:ascii="Times New Roman" w:eastAsia="Times New Roman" w:hAnsi="Times New Roman" w:cs="Times New Roman"/>
                <w:sz w:val="28"/>
                <w:szCs w:val="28"/>
                <w:lang w:eastAsia="ru-RU"/>
              </w:rPr>
            </w:pPr>
            <w:r w:rsidRPr="002C5A9D">
              <w:rPr>
                <w:rFonts w:ascii="Times New Roman" w:eastAsia="Times New Roman" w:hAnsi="Times New Roman" w:cs="Times New Roman"/>
                <w:sz w:val="28"/>
                <w:szCs w:val="28"/>
                <w:lang w:eastAsia="ru-RU"/>
              </w:rPr>
              <w:t xml:space="preserve">Здесь </w:t>
            </w:r>
            <w:proofErr w:type="spellStart"/>
            <w:r w:rsidRPr="002C5A9D">
              <w:rPr>
                <w:rFonts w:ascii="Times New Roman" w:eastAsia="Times New Roman" w:hAnsi="Times New Roman" w:cs="Times New Roman"/>
                <w:sz w:val="28"/>
                <w:szCs w:val="28"/>
                <w:lang w:eastAsia="ru-RU"/>
              </w:rPr>
              <w:t>тезисно</w:t>
            </w:r>
            <w:proofErr w:type="spellEnd"/>
            <w:r w:rsidRPr="002C5A9D">
              <w:rPr>
                <w:rFonts w:ascii="Times New Roman" w:eastAsia="Times New Roman" w:hAnsi="Times New Roman" w:cs="Times New Roman"/>
                <w:sz w:val="28"/>
                <w:szCs w:val="28"/>
                <w:lang w:eastAsia="ru-RU"/>
              </w:rPr>
              <w:t xml:space="preserve"> записываются термины и понятия, встречающиеся в тексте, которые уже были известны.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both"/>
              <w:rPr>
                <w:rFonts w:ascii="Times New Roman" w:eastAsia="Times New Roman" w:hAnsi="Times New Roman" w:cs="Times New Roman"/>
                <w:sz w:val="28"/>
                <w:szCs w:val="28"/>
                <w:lang w:eastAsia="ru-RU"/>
              </w:rPr>
            </w:pPr>
            <w:r w:rsidRPr="002C5A9D">
              <w:rPr>
                <w:rFonts w:ascii="Times New Roman" w:eastAsia="Times New Roman" w:hAnsi="Times New Roman" w:cs="Times New Roman"/>
                <w:sz w:val="28"/>
                <w:szCs w:val="28"/>
                <w:lang w:eastAsia="ru-RU"/>
              </w:rPr>
              <w:t>Отмечается все новое, что стало известно из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both"/>
              <w:rPr>
                <w:rFonts w:ascii="Times New Roman" w:eastAsia="Times New Roman" w:hAnsi="Times New Roman" w:cs="Times New Roman"/>
                <w:sz w:val="28"/>
                <w:szCs w:val="28"/>
                <w:lang w:eastAsia="ru-RU"/>
              </w:rPr>
            </w:pPr>
            <w:r w:rsidRPr="002C5A9D">
              <w:rPr>
                <w:rFonts w:ascii="Times New Roman" w:eastAsia="Times New Roman" w:hAnsi="Times New Roman" w:cs="Times New Roman"/>
                <w:sz w:val="28"/>
                <w:szCs w:val="28"/>
                <w:lang w:eastAsia="ru-RU"/>
              </w:rPr>
              <w:t>Отмечаются противоречия. То есть, ученик отмечает то, что идет вразрез с его знаниями и убеждениями.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A97AC6" w:rsidRPr="002C5A9D" w:rsidRDefault="00A97AC6" w:rsidP="002C5A9D">
            <w:pPr>
              <w:spacing w:after="0" w:line="240" w:lineRule="atLeast"/>
              <w:ind w:firstLine="709"/>
              <w:jc w:val="both"/>
              <w:rPr>
                <w:rFonts w:ascii="Times New Roman" w:eastAsia="Times New Roman" w:hAnsi="Times New Roman" w:cs="Times New Roman"/>
                <w:sz w:val="28"/>
                <w:szCs w:val="28"/>
                <w:lang w:eastAsia="ru-RU"/>
              </w:rPr>
            </w:pPr>
            <w:r w:rsidRPr="002C5A9D">
              <w:rPr>
                <w:rFonts w:ascii="Times New Roman" w:eastAsia="Times New Roman" w:hAnsi="Times New Roman" w:cs="Times New Roman"/>
                <w:sz w:val="28"/>
                <w:szCs w:val="28"/>
                <w:lang w:eastAsia="ru-RU"/>
              </w:rPr>
              <w:t>Перечисляются непонятные моменты, те, что требуют уточнения или вопросы, возникшие по мере прочтения текста.</w:t>
            </w:r>
          </w:p>
        </w:tc>
      </w:tr>
    </w:tbl>
    <w:p w:rsidR="00330ABA" w:rsidRPr="002C5A9D" w:rsidRDefault="00A97AC6" w:rsidP="002C5A9D">
      <w:pPr>
        <w:ind w:firstLine="709"/>
        <w:rPr>
          <w:rFonts w:ascii="Times New Roman" w:hAnsi="Times New Roman" w:cs="Times New Roman"/>
          <w:b/>
          <w:sz w:val="28"/>
          <w:szCs w:val="28"/>
        </w:rPr>
      </w:pPr>
      <w:r w:rsidRPr="002C5A9D">
        <w:rPr>
          <w:rFonts w:ascii="Times New Roman" w:hAnsi="Times New Roman" w:cs="Times New Roman"/>
          <w:b/>
          <w:sz w:val="28"/>
          <w:szCs w:val="28"/>
        </w:rPr>
        <w:t>Преимущества технологии эффективного чтения</w:t>
      </w:r>
    </w:p>
    <w:p w:rsidR="00A97AC6" w:rsidRPr="002C5A9D" w:rsidRDefault="00A97AC6" w:rsidP="002C5A9D">
      <w:pPr>
        <w:pStyle w:val="a9"/>
        <w:ind w:firstLine="709"/>
        <w:rPr>
          <w:rFonts w:ascii="Times New Roman" w:hAnsi="Times New Roman" w:cs="Times New Roman"/>
          <w:b/>
          <w:sz w:val="28"/>
          <w:szCs w:val="28"/>
        </w:rPr>
      </w:pPr>
      <w:r w:rsidRPr="002C5A9D">
        <w:rPr>
          <w:rFonts w:ascii="Times New Roman" w:hAnsi="Times New Roman" w:cs="Times New Roman"/>
          <w:sz w:val="28"/>
          <w:szCs w:val="28"/>
        </w:rPr>
        <w:t xml:space="preserve">Понять действенность того или иного способа работы на уроке можно, оценив целесообразность его использования на определённом этапе занятия. Что касается </w:t>
      </w:r>
      <w:proofErr w:type="spellStart"/>
      <w:r w:rsidRPr="002C5A9D">
        <w:rPr>
          <w:rFonts w:ascii="Times New Roman" w:hAnsi="Times New Roman" w:cs="Times New Roman"/>
          <w:sz w:val="28"/>
          <w:szCs w:val="28"/>
        </w:rPr>
        <w:t>ИНСЕРТа</w:t>
      </w:r>
      <w:proofErr w:type="spellEnd"/>
      <w:r w:rsidRPr="002C5A9D">
        <w:rPr>
          <w:rFonts w:ascii="Times New Roman" w:hAnsi="Times New Roman" w:cs="Times New Roman"/>
          <w:sz w:val="28"/>
          <w:szCs w:val="28"/>
        </w:rPr>
        <w:t>, то он может быть применён на любой стадии работы с учениками:</w:t>
      </w:r>
    </w:p>
    <w:p w:rsidR="00A97AC6" w:rsidRPr="002C5A9D" w:rsidRDefault="00330ABA"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 </w:t>
      </w:r>
      <w:r w:rsidR="00A97AC6" w:rsidRPr="002C5A9D">
        <w:rPr>
          <w:rFonts w:ascii="Times New Roman" w:hAnsi="Times New Roman" w:cs="Times New Roman"/>
          <w:sz w:val="28"/>
          <w:szCs w:val="28"/>
        </w:rPr>
        <w:t>для актуализации изученного на этапе вызова;</w:t>
      </w:r>
    </w:p>
    <w:p w:rsidR="00A97AC6" w:rsidRPr="002C5A9D" w:rsidRDefault="00330ABA"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 </w:t>
      </w:r>
      <w:r w:rsidR="00A97AC6" w:rsidRPr="002C5A9D">
        <w:rPr>
          <w:rFonts w:ascii="Times New Roman" w:hAnsi="Times New Roman" w:cs="Times New Roman"/>
          <w:sz w:val="28"/>
          <w:szCs w:val="28"/>
        </w:rPr>
        <w:t>в процессе вычленения новой информации на этапе осмысления;</w:t>
      </w:r>
    </w:p>
    <w:p w:rsidR="00A97AC6" w:rsidRPr="002C5A9D" w:rsidRDefault="00330ABA"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 </w:t>
      </w:r>
      <w:r w:rsidR="00A97AC6" w:rsidRPr="002C5A9D">
        <w:rPr>
          <w:rFonts w:ascii="Times New Roman" w:hAnsi="Times New Roman" w:cs="Times New Roman"/>
          <w:sz w:val="28"/>
          <w:szCs w:val="28"/>
        </w:rPr>
        <w:t>при анализе самостоятельно полученной информации на этапе рефлексии.</w:t>
      </w:r>
    </w:p>
    <w:p w:rsidR="00A97AC6" w:rsidRPr="002C5A9D" w:rsidRDefault="00330ABA"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     </w:t>
      </w:r>
      <w:r w:rsidR="00A97AC6" w:rsidRPr="002C5A9D">
        <w:rPr>
          <w:rFonts w:ascii="Times New Roman" w:hAnsi="Times New Roman" w:cs="Times New Roman"/>
          <w:sz w:val="28"/>
          <w:szCs w:val="28"/>
        </w:rPr>
        <w:t>В итоге у школьников:</w:t>
      </w:r>
    </w:p>
    <w:p w:rsidR="00A97AC6" w:rsidRPr="002C5A9D" w:rsidRDefault="00330ABA"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 </w:t>
      </w:r>
      <w:r w:rsidR="00A97AC6" w:rsidRPr="002C5A9D">
        <w:rPr>
          <w:rFonts w:ascii="Times New Roman" w:hAnsi="Times New Roman" w:cs="Times New Roman"/>
          <w:sz w:val="28"/>
          <w:szCs w:val="28"/>
        </w:rPr>
        <w:t>повышается интерес к изучению материала за счёт стимулирования самостоятельной поисковой деятельности, которая носит творческий характер;</w:t>
      </w:r>
    </w:p>
    <w:p w:rsidR="00A97AC6" w:rsidRPr="002C5A9D" w:rsidRDefault="00330ABA"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 </w:t>
      </w:r>
      <w:r w:rsidR="00A97AC6" w:rsidRPr="002C5A9D">
        <w:rPr>
          <w:rFonts w:ascii="Times New Roman" w:hAnsi="Times New Roman" w:cs="Times New Roman"/>
          <w:sz w:val="28"/>
          <w:szCs w:val="28"/>
        </w:rPr>
        <w:t>запускается механизм самообразования и самоорганизации, что повышает образовательную мотивацию в целом;</w:t>
      </w:r>
    </w:p>
    <w:p w:rsidR="00A97AC6" w:rsidRPr="002C5A9D" w:rsidRDefault="00330ABA" w:rsidP="002C5A9D">
      <w:pPr>
        <w:pStyle w:val="a9"/>
        <w:ind w:firstLine="709"/>
        <w:rPr>
          <w:rFonts w:ascii="Times New Roman" w:hAnsi="Times New Roman" w:cs="Times New Roman"/>
          <w:sz w:val="28"/>
          <w:szCs w:val="28"/>
        </w:rPr>
      </w:pPr>
      <w:r w:rsidRPr="002C5A9D">
        <w:rPr>
          <w:rFonts w:ascii="Times New Roman" w:hAnsi="Times New Roman" w:cs="Times New Roman"/>
          <w:sz w:val="28"/>
          <w:szCs w:val="28"/>
        </w:rPr>
        <w:t xml:space="preserve">- </w:t>
      </w:r>
      <w:r w:rsidR="00A97AC6" w:rsidRPr="002C5A9D">
        <w:rPr>
          <w:rFonts w:ascii="Times New Roman" w:hAnsi="Times New Roman" w:cs="Times New Roman"/>
          <w:sz w:val="28"/>
          <w:szCs w:val="28"/>
        </w:rPr>
        <w:t>формируются навыки написания текстов разного жанра, то есть воспитывается культура письма;</w:t>
      </w:r>
    </w:p>
    <w:p w:rsidR="00330ABA" w:rsidRPr="002C5A9D" w:rsidRDefault="00330ABA"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lastRenderedPageBreak/>
        <w:t xml:space="preserve">- </w:t>
      </w:r>
      <w:r w:rsidR="00A97AC6" w:rsidRPr="002C5A9D">
        <w:rPr>
          <w:rFonts w:ascii="Times New Roman" w:hAnsi="Times New Roman" w:cs="Times New Roman"/>
          <w:sz w:val="28"/>
          <w:szCs w:val="28"/>
        </w:rPr>
        <w:t>развивается информационная грамотность, способность к аналитической и оценочной работе с текстами.</w:t>
      </w:r>
      <w:r w:rsidR="00FC5546" w:rsidRPr="002C5A9D">
        <w:rPr>
          <w:rFonts w:ascii="Times New Roman" w:hAnsi="Times New Roman" w:cs="Times New Roman"/>
          <w:sz w:val="28"/>
          <w:szCs w:val="28"/>
        </w:rPr>
        <w:t xml:space="preserve"> </w:t>
      </w:r>
    </w:p>
    <w:p w:rsidR="00A97AC6" w:rsidRPr="002C5A9D" w:rsidRDefault="00A97AC6" w:rsidP="002C5A9D">
      <w:pPr>
        <w:pStyle w:val="a9"/>
        <w:ind w:firstLine="709"/>
        <w:jc w:val="both"/>
        <w:rPr>
          <w:rFonts w:ascii="Times New Roman" w:hAnsi="Times New Roman" w:cs="Times New Roman"/>
          <w:sz w:val="28"/>
          <w:szCs w:val="28"/>
        </w:rPr>
      </w:pPr>
      <w:proofErr w:type="gramStart"/>
      <w:r w:rsidRPr="002C5A9D">
        <w:rPr>
          <w:rFonts w:ascii="Times New Roman" w:hAnsi="Times New Roman" w:cs="Times New Roman"/>
          <w:sz w:val="28"/>
          <w:szCs w:val="28"/>
        </w:rPr>
        <w:t>Кроме того, дети учатся:</w:t>
      </w:r>
      <w:r w:rsidR="00330ABA" w:rsidRPr="002C5A9D">
        <w:rPr>
          <w:rFonts w:ascii="Times New Roman" w:hAnsi="Times New Roman" w:cs="Times New Roman"/>
          <w:sz w:val="28"/>
          <w:szCs w:val="28"/>
        </w:rPr>
        <w:t xml:space="preserve"> </w:t>
      </w:r>
      <w:r w:rsidRPr="002C5A9D">
        <w:rPr>
          <w:rFonts w:ascii="Times New Roman" w:hAnsi="Times New Roman" w:cs="Times New Roman"/>
          <w:sz w:val="28"/>
          <w:szCs w:val="28"/>
        </w:rPr>
        <w:t>ориентироваться в источниках информации — в частности, в учебниках, – что немаловажно для младших школьников и их последующего обучения;</w:t>
      </w:r>
      <w:r w:rsidR="005F57C7">
        <w:rPr>
          <w:rFonts w:ascii="Times New Roman" w:hAnsi="Times New Roman" w:cs="Times New Roman"/>
          <w:sz w:val="28"/>
          <w:szCs w:val="28"/>
        </w:rPr>
        <w:t xml:space="preserve"> </w:t>
      </w:r>
      <w:r w:rsidRPr="002C5A9D">
        <w:rPr>
          <w:rFonts w:ascii="Times New Roman" w:hAnsi="Times New Roman" w:cs="Times New Roman"/>
          <w:sz w:val="28"/>
          <w:szCs w:val="28"/>
        </w:rPr>
        <w:t>сортировать материал на главный и второстепенный;</w:t>
      </w:r>
      <w:r w:rsidR="00FC5546" w:rsidRPr="002C5A9D">
        <w:rPr>
          <w:rFonts w:ascii="Times New Roman" w:hAnsi="Times New Roman" w:cs="Times New Roman"/>
          <w:sz w:val="28"/>
          <w:szCs w:val="28"/>
        </w:rPr>
        <w:t xml:space="preserve"> </w:t>
      </w:r>
      <w:r w:rsidRPr="002C5A9D">
        <w:rPr>
          <w:rFonts w:ascii="Times New Roman" w:hAnsi="Times New Roman" w:cs="Times New Roman"/>
          <w:sz w:val="28"/>
          <w:szCs w:val="28"/>
        </w:rPr>
        <w:t>критически подходить к оценке новых знаний;</w:t>
      </w:r>
      <w:r w:rsidR="00FC5546" w:rsidRPr="002C5A9D">
        <w:rPr>
          <w:rFonts w:ascii="Times New Roman" w:hAnsi="Times New Roman" w:cs="Times New Roman"/>
          <w:sz w:val="28"/>
          <w:szCs w:val="28"/>
        </w:rPr>
        <w:t xml:space="preserve"> </w:t>
      </w:r>
      <w:r w:rsidRPr="002C5A9D">
        <w:rPr>
          <w:rFonts w:ascii="Times New Roman" w:hAnsi="Times New Roman" w:cs="Times New Roman"/>
          <w:sz w:val="28"/>
          <w:szCs w:val="28"/>
        </w:rPr>
        <w:t>делать выводы и обобщать в процессе размышления.</w:t>
      </w:r>
      <w:proofErr w:type="gramEnd"/>
    </w:p>
    <w:p w:rsidR="00DB2A90" w:rsidRPr="002C5A9D" w:rsidRDefault="00DB2A90" w:rsidP="005F57C7">
      <w:pPr>
        <w:pStyle w:val="a9"/>
        <w:tabs>
          <w:tab w:val="left" w:pos="993"/>
        </w:tabs>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 xml:space="preserve">Заключение: </w:t>
      </w:r>
      <w:proofErr w:type="spellStart"/>
      <w:r w:rsidRPr="002C5A9D">
        <w:rPr>
          <w:rFonts w:ascii="Times New Roman" w:hAnsi="Times New Roman" w:cs="Times New Roman"/>
          <w:sz w:val="28"/>
          <w:szCs w:val="28"/>
          <w:lang w:eastAsia="ru-RU"/>
        </w:rPr>
        <w:t>Инсерт</w:t>
      </w:r>
      <w:proofErr w:type="spellEnd"/>
      <w:r w:rsidRPr="002C5A9D">
        <w:rPr>
          <w:rFonts w:ascii="Times New Roman" w:hAnsi="Times New Roman" w:cs="Times New Roman"/>
          <w:sz w:val="28"/>
          <w:szCs w:val="28"/>
          <w:lang w:eastAsia="ru-RU"/>
        </w:rPr>
        <w:t>, как и любой другой </w:t>
      </w:r>
      <w:hyperlink r:id="rId5" w:history="1">
        <w:r w:rsidRPr="002C5A9D">
          <w:rPr>
            <w:rFonts w:ascii="Times New Roman" w:hAnsi="Times New Roman" w:cs="Times New Roman"/>
            <w:sz w:val="28"/>
            <w:szCs w:val="28"/>
            <w:lang w:eastAsia="ru-RU"/>
          </w:rPr>
          <w:t>прием критического мышления</w:t>
        </w:r>
      </w:hyperlink>
      <w:r w:rsidRPr="002C5A9D">
        <w:rPr>
          <w:rFonts w:ascii="Times New Roman" w:hAnsi="Times New Roman" w:cs="Times New Roman"/>
          <w:sz w:val="28"/>
          <w:szCs w:val="28"/>
          <w:lang w:eastAsia="ru-RU"/>
        </w:rPr>
        <w:t xml:space="preserve">, лучше использовать регулярно. Бывает, что учителя, начиная вводить в структуру урока тот или иной педагогический прием, быстро от него отказываются, мотивируя это тем, что «дети не поняли», «занимает много времени», «нет эффекта» и т.д. Естественно, что на первых порах учащимся трудно будет анализировать текст, записывать не абзацами, а </w:t>
      </w:r>
      <w:proofErr w:type="spellStart"/>
      <w:r w:rsidRPr="002C5A9D">
        <w:rPr>
          <w:rFonts w:ascii="Times New Roman" w:hAnsi="Times New Roman" w:cs="Times New Roman"/>
          <w:sz w:val="28"/>
          <w:szCs w:val="28"/>
          <w:lang w:eastAsia="ru-RU"/>
        </w:rPr>
        <w:t>тезисно</w:t>
      </w:r>
      <w:proofErr w:type="spellEnd"/>
      <w:r w:rsidRPr="002C5A9D">
        <w:rPr>
          <w:rFonts w:ascii="Times New Roman" w:hAnsi="Times New Roman" w:cs="Times New Roman"/>
          <w:sz w:val="28"/>
          <w:szCs w:val="28"/>
          <w:lang w:eastAsia="ru-RU"/>
        </w:rPr>
        <w:t xml:space="preserve">. Но это не повод отказываться от нового. Начинайте с коротких текстов, пусть для начала будет две графы «знаю» — «узнал новое», затем усложняйте работу с текстом. </w:t>
      </w:r>
      <w:proofErr w:type="spellStart"/>
      <w:r w:rsidRPr="002C5A9D">
        <w:rPr>
          <w:rFonts w:ascii="Times New Roman" w:hAnsi="Times New Roman" w:cs="Times New Roman"/>
          <w:sz w:val="28"/>
          <w:szCs w:val="28"/>
          <w:lang w:eastAsia="ru-RU"/>
        </w:rPr>
        <w:t>Инсерт</w:t>
      </w:r>
      <w:proofErr w:type="spellEnd"/>
      <w:r w:rsidRPr="002C5A9D">
        <w:rPr>
          <w:rFonts w:ascii="Times New Roman" w:hAnsi="Times New Roman" w:cs="Times New Roman"/>
          <w:sz w:val="28"/>
          <w:szCs w:val="28"/>
          <w:lang w:eastAsia="ru-RU"/>
        </w:rPr>
        <w:t xml:space="preserve"> — прием критического мышления, который можно применять и в начальной школе, подготавливая учащихся к осмыслению больших текстов. </w:t>
      </w:r>
    </w:p>
    <w:p w:rsidR="00FC5546" w:rsidRPr="002C5A9D" w:rsidRDefault="00A97AC6" w:rsidP="005F57C7">
      <w:pPr>
        <w:pStyle w:val="a4"/>
        <w:numPr>
          <w:ilvl w:val="0"/>
          <w:numId w:val="1"/>
        </w:numPr>
        <w:shd w:val="clear" w:color="auto" w:fill="FFFFFF"/>
        <w:tabs>
          <w:tab w:val="clear" w:pos="927"/>
          <w:tab w:val="num" w:pos="0"/>
          <w:tab w:val="left" w:pos="993"/>
        </w:tabs>
        <w:spacing w:after="135" w:line="240" w:lineRule="auto"/>
        <w:ind w:left="0"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
          <w:bCs/>
          <w:color w:val="333333"/>
          <w:sz w:val="28"/>
          <w:szCs w:val="28"/>
          <w:u w:val="single"/>
          <w:lang w:eastAsia="ru-RU"/>
        </w:rPr>
        <w:t>“Кластеры”</w:t>
      </w:r>
      <w:r w:rsidRPr="002C5A9D">
        <w:rPr>
          <w:rFonts w:ascii="Times New Roman" w:eastAsia="Times New Roman" w:hAnsi="Times New Roman" w:cs="Times New Roman"/>
          <w:color w:val="333333"/>
          <w:sz w:val="28"/>
          <w:szCs w:val="28"/>
          <w:u w:val="single"/>
          <w:lang w:eastAsia="ru-RU"/>
        </w:rPr>
        <w:t> (“грозди”)</w:t>
      </w:r>
      <w:r w:rsidR="00FC5546" w:rsidRPr="002C5A9D">
        <w:rPr>
          <w:rFonts w:ascii="Times New Roman" w:eastAsia="Times New Roman" w:hAnsi="Times New Roman" w:cs="Times New Roman"/>
          <w:color w:val="333333"/>
          <w:sz w:val="28"/>
          <w:szCs w:val="28"/>
          <w:lang w:eastAsia="ru-RU"/>
        </w:rPr>
        <w:t xml:space="preserve"> </w:t>
      </w:r>
    </w:p>
    <w:p w:rsidR="00A97AC6" w:rsidRPr="005F57C7" w:rsidRDefault="00FC5546" w:rsidP="005F57C7">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bCs/>
          <w:color w:val="333333"/>
          <w:sz w:val="28"/>
          <w:szCs w:val="28"/>
          <w:lang w:eastAsia="ru-RU"/>
        </w:rPr>
        <w:t xml:space="preserve">Это </w:t>
      </w:r>
      <w:r w:rsidR="00A97AC6" w:rsidRPr="002C5A9D">
        <w:rPr>
          <w:rFonts w:ascii="Times New Roman" w:eastAsia="Times New Roman" w:hAnsi="Times New Roman" w:cs="Times New Roman"/>
          <w:color w:val="333333"/>
          <w:sz w:val="28"/>
          <w:szCs w:val="28"/>
          <w:lang w:eastAsia="ru-RU"/>
        </w:rPr>
        <w:t>выделение смысловых</w:t>
      </w:r>
      <w:r w:rsidRPr="002C5A9D">
        <w:rPr>
          <w:rFonts w:ascii="Times New Roman" w:eastAsia="Times New Roman" w:hAnsi="Times New Roman" w:cs="Times New Roman"/>
          <w:color w:val="333333"/>
          <w:sz w:val="28"/>
          <w:szCs w:val="28"/>
          <w:lang w:eastAsia="ru-RU"/>
        </w:rPr>
        <w:t xml:space="preserve"> единиц текста и графическое их </w:t>
      </w:r>
      <w:r w:rsidR="00A97AC6" w:rsidRPr="002C5A9D">
        <w:rPr>
          <w:rFonts w:ascii="Times New Roman" w:eastAsia="Times New Roman" w:hAnsi="Times New Roman" w:cs="Times New Roman"/>
          <w:color w:val="333333"/>
          <w:sz w:val="28"/>
          <w:szCs w:val="28"/>
          <w:lang w:eastAsia="ru-RU"/>
        </w:rPr>
        <w:t>оформление в определённом порядке в виде “грозди”.</w:t>
      </w:r>
      <w:r w:rsidR="005F57C7">
        <w:rPr>
          <w:rFonts w:ascii="Times New Roman" w:eastAsia="Times New Roman" w:hAnsi="Times New Roman" w:cs="Times New Roman"/>
          <w:color w:val="333333"/>
          <w:sz w:val="28"/>
          <w:szCs w:val="28"/>
          <w:lang w:eastAsia="ru-RU"/>
        </w:rPr>
        <w:t xml:space="preserve"> </w:t>
      </w:r>
      <w:r w:rsidRPr="002C5A9D">
        <w:rPr>
          <w:rFonts w:ascii="Times New Roman" w:hAnsi="Times New Roman" w:cs="Times New Roman"/>
          <w:sz w:val="28"/>
          <w:szCs w:val="28"/>
          <w:lang w:eastAsia="ru-RU"/>
        </w:rPr>
        <w:t>При составлении кластеров</w:t>
      </w:r>
      <w:r w:rsidR="00A97AC6" w:rsidRPr="002C5A9D">
        <w:rPr>
          <w:rFonts w:ascii="Times New Roman" w:hAnsi="Times New Roman" w:cs="Times New Roman"/>
          <w:sz w:val="28"/>
          <w:szCs w:val="28"/>
          <w:lang w:eastAsia="ru-RU"/>
        </w:rPr>
        <w:t xml:space="preserve"> учащиеся предполагают, какие вопросы будут главными.</w:t>
      </w:r>
      <w:r w:rsidR="005F57C7">
        <w:rPr>
          <w:rFonts w:ascii="Times New Roman" w:hAnsi="Times New Roman" w:cs="Times New Roman"/>
          <w:sz w:val="28"/>
          <w:szCs w:val="28"/>
          <w:lang w:eastAsia="ru-RU"/>
        </w:rPr>
        <w:t xml:space="preserve"> </w:t>
      </w:r>
      <w:r w:rsidRPr="002C5A9D">
        <w:rPr>
          <w:rFonts w:ascii="Times New Roman" w:hAnsi="Times New Roman" w:cs="Times New Roman"/>
          <w:sz w:val="28"/>
          <w:szCs w:val="28"/>
          <w:lang w:eastAsia="ru-RU"/>
        </w:rPr>
        <w:t>Таким образом, они</w:t>
      </w:r>
      <w:r w:rsidR="00A97AC6" w:rsidRPr="002C5A9D">
        <w:rPr>
          <w:rFonts w:ascii="Times New Roman" w:hAnsi="Times New Roman" w:cs="Times New Roman"/>
          <w:sz w:val="28"/>
          <w:szCs w:val="28"/>
          <w:lang w:eastAsia="ru-RU"/>
        </w:rPr>
        <w:t xml:space="preserve"> выходят на </w:t>
      </w:r>
      <w:proofErr w:type="gramStart"/>
      <w:r w:rsidR="00A97AC6" w:rsidRPr="002C5A9D">
        <w:rPr>
          <w:rFonts w:ascii="Times New Roman" w:hAnsi="Times New Roman" w:cs="Times New Roman"/>
          <w:sz w:val="28"/>
          <w:szCs w:val="28"/>
          <w:lang w:eastAsia="ru-RU"/>
        </w:rPr>
        <w:t>собственное</w:t>
      </w:r>
      <w:proofErr w:type="gramEnd"/>
      <w:r w:rsidR="00A97AC6" w:rsidRPr="002C5A9D">
        <w:rPr>
          <w:rFonts w:ascii="Times New Roman" w:hAnsi="Times New Roman" w:cs="Times New Roman"/>
          <w:sz w:val="28"/>
          <w:szCs w:val="28"/>
          <w:lang w:eastAsia="ru-RU"/>
        </w:rPr>
        <w:t xml:space="preserve"> целеполагание.</w:t>
      </w:r>
    </w:p>
    <w:p w:rsidR="00A97AC6" w:rsidRPr="002C5A9D" w:rsidRDefault="00A97AC6" w:rsidP="005F57C7">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Этот приём имеет большой потенциал на стадии рефлексии: исправление неверных предположений в предварительных кластерах, заполнение их на основе новой информации, установление причинно-следственных связей между отдельными смысловыми блоками (работа может вестись индивидуально, в группах, по всей теме или по отдельным смысловым блокам). Очень важным моментом является презентация новых кластеров. Задачей этой формы является не только систематизация материала, но и установление причинно-следственных связей между “гроздьями”.</w:t>
      </w:r>
    </w:p>
    <w:p w:rsidR="00A97AC6" w:rsidRPr="002C5A9D" w:rsidRDefault="00A97AC6" w:rsidP="002C5A9D">
      <w:pPr>
        <w:shd w:val="clear" w:color="auto" w:fill="FFFFFF"/>
        <w:spacing w:after="135" w:line="240" w:lineRule="auto"/>
        <w:ind w:firstLine="709"/>
        <w:jc w:val="both"/>
        <w:rPr>
          <w:rFonts w:ascii="Times New Roman" w:eastAsia="Times New Roman" w:hAnsi="Times New Roman" w:cs="Times New Roman"/>
          <w:b/>
          <w:color w:val="333333"/>
          <w:sz w:val="28"/>
          <w:szCs w:val="28"/>
          <w:lang w:eastAsia="ru-RU"/>
        </w:rPr>
      </w:pPr>
      <w:r w:rsidRPr="002C5A9D">
        <w:rPr>
          <w:rFonts w:ascii="Times New Roman" w:eastAsia="Times New Roman" w:hAnsi="Times New Roman" w:cs="Times New Roman"/>
          <w:b/>
          <w:bCs/>
          <w:iCs/>
          <w:color w:val="333333"/>
          <w:sz w:val="28"/>
          <w:szCs w:val="28"/>
          <w:lang w:eastAsia="ru-RU"/>
        </w:rPr>
        <w:t>Рекомендации по работе с “гроздьями”</w:t>
      </w:r>
    </w:p>
    <w:p w:rsidR="00A97AC6" w:rsidRPr="002C5A9D" w:rsidRDefault="00A97AC6"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1. Оцените текст, с которым будете работать. Нужна ли в данном случае разбивка на “грозди”? Можно ли выделить в тексте большие и малые смысловые единицы?</w:t>
      </w:r>
    </w:p>
    <w:p w:rsidR="00A97AC6" w:rsidRPr="002C5A9D" w:rsidRDefault="00A97AC6"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2. Помогите ученику, если у него возникли сомнения, выделить эти смысловые единицы. Это могут быть вопросы, а могут быть ключевые слова или фразы.</w:t>
      </w:r>
    </w:p>
    <w:p w:rsidR="00A97AC6" w:rsidRPr="002C5A9D" w:rsidRDefault="00A97AC6"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3. Озвучьте свои “грозди”. Пусть ученики сделают презентацию своих записей.</w:t>
      </w:r>
    </w:p>
    <w:p w:rsidR="00A97AC6" w:rsidRPr="002C5A9D" w:rsidRDefault="00A97AC6"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4. Попросите установить связи между “веточками” вашей “грозди” и объяснить возникшие связи.</w:t>
      </w:r>
    </w:p>
    <w:p w:rsidR="00A97AC6" w:rsidRPr="002C5A9D" w:rsidRDefault="00A97AC6"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5. Если вы хотите остановиться на каком-либо смысловом блоке, попросите сделать эту “веточку” “</w:t>
      </w:r>
      <w:proofErr w:type="gramStart"/>
      <w:r w:rsidRPr="002C5A9D">
        <w:rPr>
          <w:rFonts w:ascii="Times New Roman" w:hAnsi="Times New Roman" w:cs="Times New Roman"/>
          <w:sz w:val="28"/>
          <w:szCs w:val="28"/>
          <w:lang w:eastAsia="ru-RU"/>
        </w:rPr>
        <w:t>поярче</w:t>
      </w:r>
      <w:proofErr w:type="gramEnd"/>
      <w:r w:rsidRPr="002C5A9D">
        <w:rPr>
          <w:rFonts w:ascii="Times New Roman" w:hAnsi="Times New Roman" w:cs="Times New Roman"/>
          <w:sz w:val="28"/>
          <w:szCs w:val="28"/>
          <w:lang w:eastAsia="ru-RU"/>
        </w:rPr>
        <w:t>”.</w:t>
      </w:r>
    </w:p>
    <w:p w:rsidR="00A97AC6" w:rsidRPr="002C5A9D" w:rsidRDefault="00A97AC6"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Стадию вызова на уроке можно осуществить многими методами, в том числе и хорошо вам знакомыми:</w:t>
      </w:r>
    </w:p>
    <w:p w:rsidR="00A97AC6" w:rsidRPr="002C5A9D" w:rsidRDefault="00330ABA"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 xml:space="preserve">- </w:t>
      </w:r>
      <w:r w:rsidR="00A97AC6" w:rsidRPr="002C5A9D">
        <w:rPr>
          <w:rFonts w:ascii="Times New Roman" w:hAnsi="Times New Roman" w:cs="Times New Roman"/>
          <w:sz w:val="28"/>
          <w:szCs w:val="28"/>
          <w:lang w:eastAsia="ru-RU"/>
        </w:rPr>
        <w:t>ключевые слова, по которым можно придумать рассказ или которые можно расставить в определённой последовательности, а затем, на стадии осмысления содержания, искать подтверждение своим предположениям, расширяя материал;</w:t>
      </w:r>
    </w:p>
    <w:p w:rsidR="00A97AC6" w:rsidRPr="002C5A9D" w:rsidRDefault="00330ABA" w:rsidP="002C5A9D">
      <w:pPr>
        <w:pStyle w:val="a9"/>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lastRenderedPageBreak/>
        <w:t xml:space="preserve">-  </w:t>
      </w:r>
      <w:r w:rsidR="00A97AC6" w:rsidRPr="002C5A9D">
        <w:rPr>
          <w:rFonts w:ascii="Times New Roman" w:eastAsia="Times New Roman" w:hAnsi="Times New Roman" w:cs="Times New Roman"/>
          <w:color w:val="333333"/>
          <w:sz w:val="28"/>
          <w:szCs w:val="28"/>
          <w:lang w:eastAsia="ru-RU"/>
        </w:rPr>
        <w:t>верные и неверные утверждения.</w:t>
      </w:r>
    </w:p>
    <w:p w:rsidR="00A97AC6" w:rsidRPr="002C5A9D" w:rsidRDefault="00A97AC6" w:rsidP="002C5A9D">
      <w:pPr>
        <w:pStyle w:val="a9"/>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Попросите учащихся установить, верны ли данные утверждения, обосновывая свой ответ. После знакомства с основной информацией (текст параграфа, лекция по данной теме) возвращаемся к данным утверждениям и просим учащихся оценить их достоверность, используя полученную на уроке информацию.</w:t>
      </w:r>
    </w:p>
    <w:p w:rsidR="00A60B62" w:rsidRPr="002C5A9D" w:rsidRDefault="005F57C7" w:rsidP="005F57C7">
      <w:pPr>
        <w:pStyle w:val="a4"/>
        <w:numPr>
          <w:ilvl w:val="0"/>
          <w:numId w:val="25"/>
        </w:numPr>
        <w:tabs>
          <w:tab w:val="clear" w:pos="720"/>
          <w:tab w:val="left" w:pos="851"/>
        </w:tabs>
        <w:spacing w:after="105" w:line="240" w:lineRule="auto"/>
        <w:ind w:left="709" w:firstLine="0"/>
        <w:jc w:val="both"/>
        <w:rPr>
          <w:rFonts w:ascii="Times New Roman" w:eastAsia="Times New Roman" w:hAnsi="Times New Roman" w:cs="Times New Roman"/>
          <w:color w:val="1D1D1D"/>
          <w:sz w:val="28"/>
          <w:szCs w:val="28"/>
          <w:u w:val="single"/>
          <w:lang w:eastAsia="ru-RU"/>
        </w:rPr>
      </w:pPr>
      <w:r>
        <w:rPr>
          <w:rFonts w:ascii="Times New Roman" w:eastAsia="Times New Roman" w:hAnsi="Times New Roman" w:cs="Times New Roman"/>
          <w:b/>
          <w:color w:val="1D1D1D"/>
          <w:sz w:val="28"/>
          <w:szCs w:val="28"/>
          <w:u w:val="single"/>
          <w:lang w:eastAsia="ru-RU"/>
        </w:rPr>
        <w:t xml:space="preserve"> </w:t>
      </w:r>
      <w:r w:rsidR="00A97AC6" w:rsidRPr="002C5A9D">
        <w:rPr>
          <w:rFonts w:ascii="Times New Roman" w:eastAsia="Times New Roman" w:hAnsi="Times New Roman" w:cs="Times New Roman"/>
          <w:b/>
          <w:color w:val="1D1D1D"/>
          <w:sz w:val="28"/>
          <w:szCs w:val="28"/>
          <w:u w:val="single"/>
          <w:lang w:eastAsia="ru-RU"/>
        </w:rPr>
        <w:t>«</w:t>
      </w:r>
      <w:proofErr w:type="spellStart"/>
      <w:r w:rsidR="00A97AC6" w:rsidRPr="002C5A9D">
        <w:rPr>
          <w:rFonts w:ascii="Times New Roman" w:eastAsia="Times New Roman" w:hAnsi="Times New Roman" w:cs="Times New Roman"/>
          <w:b/>
          <w:color w:val="1D1D1D"/>
          <w:sz w:val="28"/>
          <w:szCs w:val="28"/>
          <w:u w:val="single"/>
          <w:lang w:eastAsia="ru-RU"/>
        </w:rPr>
        <w:t>Фишбоун</w:t>
      </w:r>
      <w:proofErr w:type="spellEnd"/>
      <w:r w:rsidR="00A97AC6" w:rsidRPr="002C5A9D">
        <w:rPr>
          <w:rFonts w:ascii="Times New Roman" w:eastAsia="Times New Roman" w:hAnsi="Times New Roman" w:cs="Times New Roman"/>
          <w:b/>
          <w:color w:val="1D1D1D"/>
          <w:sz w:val="28"/>
          <w:szCs w:val="28"/>
          <w:u w:val="single"/>
          <w:lang w:eastAsia="ru-RU"/>
        </w:rPr>
        <w:t>»</w:t>
      </w:r>
      <w:r w:rsidR="00A97AC6" w:rsidRPr="002C5A9D">
        <w:rPr>
          <w:rFonts w:ascii="Times New Roman" w:eastAsia="Times New Roman" w:hAnsi="Times New Roman" w:cs="Times New Roman"/>
          <w:color w:val="1D1D1D"/>
          <w:sz w:val="28"/>
          <w:szCs w:val="28"/>
          <w:u w:val="single"/>
          <w:lang w:eastAsia="ru-RU"/>
        </w:rPr>
        <w:t xml:space="preserve"> («</w:t>
      </w:r>
      <w:r w:rsidR="00A60B62" w:rsidRPr="002C5A9D">
        <w:rPr>
          <w:rFonts w:ascii="Times New Roman" w:eastAsia="Times New Roman" w:hAnsi="Times New Roman" w:cs="Times New Roman"/>
          <w:color w:val="1D1D1D"/>
          <w:sz w:val="28"/>
          <w:szCs w:val="28"/>
          <w:u w:val="single"/>
          <w:lang w:eastAsia="ru-RU"/>
        </w:rPr>
        <w:t>рыбья кость», «рыбий скелет»).</w:t>
      </w:r>
    </w:p>
    <w:p w:rsidR="00A97AC6" w:rsidRPr="002C5A9D" w:rsidRDefault="00A60B62" w:rsidP="002C5A9D">
      <w:pPr>
        <w:pStyle w:val="a4"/>
        <w:spacing w:after="105" w:line="240" w:lineRule="auto"/>
        <w:ind w:left="0" w:firstLine="709"/>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color w:val="1D1D1D"/>
          <w:sz w:val="28"/>
          <w:szCs w:val="28"/>
          <w:lang w:eastAsia="ru-RU"/>
        </w:rPr>
        <w:t xml:space="preserve">Это </w:t>
      </w:r>
      <w:r w:rsidR="00A97AC6" w:rsidRPr="002C5A9D">
        <w:rPr>
          <w:rFonts w:ascii="Times New Roman" w:eastAsia="Times New Roman" w:hAnsi="Times New Roman" w:cs="Times New Roman"/>
          <w:color w:val="1D1D1D"/>
          <w:sz w:val="28"/>
          <w:szCs w:val="28"/>
          <w:lang w:eastAsia="ru-RU"/>
        </w:rPr>
        <w:t xml:space="preserve">упрощённое название метода японского учёного </w:t>
      </w:r>
      <w:proofErr w:type="spellStart"/>
      <w:r w:rsidR="00A97AC6" w:rsidRPr="002C5A9D">
        <w:rPr>
          <w:rFonts w:ascii="Times New Roman" w:eastAsia="Times New Roman" w:hAnsi="Times New Roman" w:cs="Times New Roman"/>
          <w:color w:val="1D1D1D"/>
          <w:sz w:val="28"/>
          <w:szCs w:val="28"/>
          <w:lang w:eastAsia="ru-RU"/>
        </w:rPr>
        <w:t>Каору</w:t>
      </w:r>
      <w:proofErr w:type="spellEnd"/>
      <w:r w:rsidR="00A97AC6" w:rsidRPr="002C5A9D">
        <w:rPr>
          <w:rFonts w:ascii="Times New Roman" w:eastAsia="Times New Roman" w:hAnsi="Times New Roman" w:cs="Times New Roman"/>
          <w:color w:val="1D1D1D"/>
          <w:sz w:val="28"/>
          <w:szCs w:val="28"/>
          <w:lang w:eastAsia="ru-RU"/>
        </w:rPr>
        <w:t> </w:t>
      </w:r>
      <w:proofErr w:type="spellStart"/>
      <w:r w:rsidR="00A97AC6" w:rsidRPr="002C5A9D">
        <w:rPr>
          <w:rFonts w:ascii="Times New Roman" w:eastAsia="Times New Roman" w:hAnsi="Times New Roman" w:cs="Times New Roman"/>
          <w:color w:val="1D1D1D"/>
          <w:sz w:val="28"/>
          <w:szCs w:val="28"/>
          <w:lang w:eastAsia="ru-RU"/>
        </w:rPr>
        <w:t>Исикавы</w:t>
      </w:r>
      <w:proofErr w:type="spellEnd"/>
      <w:r w:rsidR="00A97AC6" w:rsidRPr="002C5A9D">
        <w:rPr>
          <w:rFonts w:ascii="Times New Roman" w:eastAsia="Times New Roman" w:hAnsi="Times New Roman" w:cs="Times New Roman"/>
          <w:color w:val="1D1D1D"/>
          <w:sz w:val="28"/>
          <w:szCs w:val="28"/>
          <w:lang w:eastAsia="ru-RU"/>
        </w:rPr>
        <w:t>. </w:t>
      </w:r>
      <w:proofErr w:type="gramStart"/>
      <w:r w:rsidR="00A97AC6" w:rsidRPr="002C5A9D">
        <w:rPr>
          <w:rFonts w:ascii="Times New Roman" w:eastAsia="Times New Roman" w:hAnsi="Times New Roman" w:cs="Times New Roman"/>
          <w:bCs/>
          <w:color w:val="1D1D1D"/>
          <w:sz w:val="28"/>
          <w:szCs w:val="28"/>
          <w:lang w:eastAsia="ru-RU"/>
        </w:rPr>
        <w:t>Эта графическая техника представления информации позволяет образно продемонстрировать ход анализа какого-либо явления через выделение проблемы, выяснение её причин и подтверждающих фактов и формулировку вывода по вопросу.</w:t>
      </w:r>
      <w:proofErr w:type="gramEnd"/>
      <w:r w:rsidR="00A97AC6" w:rsidRPr="002C5A9D">
        <w:rPr>
          <w:rFonts w:ascii="Times New Roman" w:eastAsia="Times New Roman" w:hAnsi="Times New Roman" w:cs="Times New Roman"/>
          <w:b/>
          <w:bCs/>
          <w:color w:val="1D1D1D"/>
          <w:sz w:val="28"/>
          <w:szCs w:val="28"/>
          <w:lang w:eastAsia="ru-RU"/>
        </w:rPr>
        <w:t> </w:t>
      </w:r>
      <w:r w:rsidR="00A97AC6" w:rsidRPr="002C5A9D">
        <w:rPr>
          <w:rFonts w:ascii="Times New Roman" w:eastAsia="Times New Roman" w:hAnsi="Times New Roman" w:cs="Times New Roman"/>
          <w:color w:val="1D1D1D"/>
          <w:sz w:val="28"/>
          <w:szCs w:val="28"/>
          <w:lang w:eastAsia="ru-RU"/>
        </w:rPr>
        <w:t>В процессе составления «рыбьего скелета» ученики:</w:t>
      </w:r>
    </w:p>
    <w:p w:rsidR="00A97AC6" w:rsidRPr="002C5A9D" w:rsidRDefault="00A97AC6" w:rsidP="0061519B">
      <w:pPr>
        <w:pStyle w:val="a4"/>
        <w:numPr>
          <w:ilvl w:val="1"/>
          <w:numId w:val="25"/>
        </w:numPr>
        <w:spacing w:before="100" w:beforeAutospacing="1" w:after="100" w:afterAutospacing="1" w:line="240" w:lineRule="auto"/>
        <w:ind w:left="709" w:firstLine="142"/>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color w:val="1D1D1D"/>
          <w:sz w:val="28"/>
          <w:szCs w:val="28"/>
          <w:lang w:eastAsia="ru-RU"/>
        </w:rPr>
        <w:t>учатся работать в группе или парах;</w:t>
      </w:r>
    </w:p>
    <w:p w:rsidR="00A97AC6" w:rsidRPr="002C5A9D" w:rsidRDefault="00A97AC6" w:rsidP="0061519B">
      <w:pPr>
        <w:pStyle w:val="a4"/>
        <w:numPr>
          <w:ilvl w:val="1"/>
          <w:numId w:val="25"/>
        </w:numPr>
        <w:spacing w:before="100" w:beforeAutospacing="1" w:after="100" w:afterAutospacing="1" w:line="240" w:lineRule="auto"/>
        <w:ind w:left="709" w:firstLine="142"/>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color w:val="1D1D1D"/>
          <w:sz w:val="28"/>
          <w:szCs w:val="28"/>
          <w:lang w:eastAsia="ru-RU"/>
        </w:rPr>
        <w:t>визуализируют причинно-следственные связи;</w:t>
      </w:r>
    </w:p>
    <w:p w:rsidR="00A97AC6" w:rsidRPr="002C5A9D" w:rsidRDefault="00A97AC6" w:rsidP="0061519B">
      <w:pPr>
        <w:pStyle w:val="a4"/>
        <w:numPr>
          <w:ilvl w:val="1"/>
          <w:numId w:val="25"/>
        </w:numPr>
        <w:spacing w:before="100" w:beforeAutospacing="1" w:after="100" w:afterAutospacing="1" w:line="240" w:lineRule="auto"/>
        <w:ind w:left="709" w:firstLine="142"/>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color w:val="1D1D1D"/>
          <w:sz w:val="28"/>
          <w:szCs w:val="28"/>
          <w:lang w:eastAsia="ru-RU"/>
        </w:rPr>
        <w:t>ранжируют различные факторы по их значимости;</w:t>
      </w:r>
    </w:p>
    <w:p w:rsidR="00A97AC6" w:rsidRPr="002C5A9D" w:rsidRDefault="00A97AC6" w:rsidP="0061519B">
      <w:pPr>
        <w:pStyle w:val="a4"/>
        <w:numPr>
          <w:ilvl w:val="1"/>
          <w:numId w:val="25"/>
        </w:numPr>
        <w:spacing w:before="100" w:beforeAutospacing="1" w:after="100" w:afterAutospacing="1" w:line="240" w:lineRule="auto"/>
        <w:ind w:left="709" w:firstLine="142"/>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color w:val="1D1D1D"/>
          <w:sz w:val="28"/>
          <w:szCs w:val="28"/>
          <w:lang w:eastAsia="ru-RU"/>
        </w:rPr>
        <w:t>развивают способность критически мыслить;</w:t>
      </w:r>
    </w:p>
    <w:p w:rsidR="00A97AC6" w:rsidRPr="002C5A9D" w:rsidRDefault="00A97AC6" w:rsidP="0061519B">
      <w:pPr>
        <w:pStyle w:val="a4"/>
        <w:numPr>
          <w:ilvl w:val="1"/>
          <w:numId w:val="25"/>
        </w:numPr>
        <w:spacing w:before="100" w:beforeAutospacing="1" w:after="100" w:afterAutospacing="1" w:line="240" w:lineRule="auto"/>
        <w:ind w:left="709" w:firstLine="142"/>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color w:val="1D1D1D"/>
          <w:sz w:val="28"/>
          <w:szCs w:val="28"/>
          <w:lang w:eastAsia="ru-RU"/>
        </w:rPr>
        <w:t>обучаются давать оценку явлениям действительности.</w:t>
      </w:r>
    </w:p>
    <w:p w:rsidR="00A97AC6" w:rsidRPr="002C5A9D" w:rsidRDefault="00A97AC6" w:rsidP="002C5A9D">
      <w:pPr>
        <w:spacing w:after="105" w:line="240" w:lineRule="auto"/>
        <w:ind w:firstLine="709"/>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bCs/>
          <w:color w:val="1D1D1D"/>
          <w:sz w:val="28"/>
          <w:szCs w:val="28"/>
          <w:lang w:eastAsia="ru-RU"/>
        </w:rPr>
        <w:t>Схема «рыбьего скелета» позволяет подбирать подходящее решение для любой проблемной ситуации, генерируя новые идеи, направленные на ускорение и облегчение процесса мышления.</w:t>
      </w:r>
      <w:r w:rsidRPr="002C5A9D">
        <w:rPr>
          <w:rFonts w:ascii="Times New Roman" w:eastAsia="Times New Roman" w:hAnsi="Times New Roman" w:cs="Times New Roman"/>
          <w:color w:val="1D1D1D"/>
          <w:sz w:val="28"/>
          <w:szCs w:val="28"/>
          <w:lang w:eastAsia="ru-RU"/>
        </w:rPr>
        <w:t> Особенно полезно пользоваться приёмом во время «мозгового штурма», чтобы дети учились быстро и чётко формулировать мысли.</w:t>
      </w:r>
    </w:p>
    <w:p w:rsidR="00A97AC6" w:rsidRPr="002C5A9D" w:rsidRDefault="00A97AC6" w:rsidP="002C5A9D">
      <w:pPr>
        <w:spacing w:after="105" w:line="240" w:lineRule="auto"/>
        <w:ind w:firstLine="709"/>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b/>
          <w:bCs/>
          <w:color w:val="1D1D1D"/>
          <w:sz w:val="28"/>
          <w:szCs w:val="28"/>
          <w:lang w:eastAsia="ru-RU"/>
        </w:rPr>
        <w:t>«Рыбий скелет» состоит из 4 блоков информации:</w:t>
      </w:r>
    </w:p>
    <w:p w:rsidR="00A97AC6" w:rsidRPr="0061519B" w:rsidRDefault="00A97AC6" w:rsidP="0061519B">
      <w:pPr>
        <w:pStyle w:val="a4"/>
        <w:numPr>
          <w:ilvl w:val="0"/>
          <w:numId w:val="32"/>
        </w:numPr>
        <w:tabs>
          <w:tab w:val="left" w:pos="-6096"/>
          <w:tab w:val="left" w:pos="284"/>
        </w:tabs>
        <w:spacing w:after="0" w:line="240" w:lineRule="auto"/>
        <w:jc w:val="both"/>
        <w:rPr>
          <w:rFonts w:ascii="Times New Roman" w:eastAsia="Times New Roman" w:hAnsi="Times New Roman" w:cs="Times New Roman"/>
          <w:color w:val="1D1D1D"/>
          <w:sz w:val="28"/>
          <w:szCs w:val="28"/>
          <w:lang w:eastAsia="ru-RU"/>
        </w:rPr>
      </w:pPr>
      <w:r w:rsidRPr="0061519B">
        <w:rPr>
          <w:rFonts w:ascii="Times New Roman" w:eastAsia="Times New Roman" w:hAnsi="Times New Roman" w:cs="Times New Roman"/>
          <w:color w:val="1D1D1D"/>
          <w:sz w:val="28"/>
          <w:szCs w:val="28"/>
          <w:lang w:eastAsia="ru-RU"/>
        </w:rPr>
        <w:t>головы, в которой обозначается вопрос или проблема;</w:t>
      </w:r>
    </w:p>
    <w:p w:rsidR="00A97AC6" w:rsidRPr="0061519B" w:rsidRDefault="00A97AC6" w:rsidP="0061519B">
      <w:pPr>
        <w:pStyle w:val="a4"/>
        <w:numPr>
          <w:ilvl w:val="0"/>
          <w:numId w:val="32"/>
        </w:numPr>
        <w:tabs>
          <w:tab w:val="left" w:pos="-6096"/>
          <w:tab w:val="left" w:pos="284"/>
        </w:tabs>
        <w:spacing w:after="0" w:line="240" w:lineRule="auto"/>
        <w:jc w:val="both"/>
        <w:rPr>
          <w:rFonts w:ascii="Times New Roman" w:eastAsia="Times New Roman" w:hAnsi="Times New Roman" w:cs="Times New Roman"/>
          <w:color w:val="1D1D1D"/>
          <w:sz w:val="28"/>
          <w:szCs w:val="28"/>
          <w:lang w:eastAsia="ru-RU"/>
        </w:rPr>
      </w:pPr>
      <w:r w:rsidRPr="0061519B">
        <w:rPr>
          <w:rFonts w:ascii="Times New Roman" w:eastAsia="Times New Roman" w:hAnsi="Times New Roman" w:cs="Times New Roman"/>
          <w:color w:val="1D1D1D"/>
          <w:sz w:val="28"/>
          <w:szCs w:val="28"/>
          <w:lang w:eastAsia="ru-RU"/>
        </w:rPr>
        <w:t>косточек вверху (или справа), где фиксируются причины и основные понятия того или иного явления, проблемы;</w:t>
      </w:r>
    </w:p>
    <w:p w:rsidR="00A97AC6" w:rsidRPr="0061519B" w:rsidRDefault="00A97AC6" w:rsidP="0061519B">
      <w:pPr>
        <w:pStyle w:val="a4"/>
        <w:numPr>
          <w:ilvl w:val="0"/>
          <w:numId w:val="32"/>
        </w:numPr>
        <w:tabs>
          <w:tab w:val="left" w:pos="-6096"/>
          <w:tab w:val="left" w:pos="284"/>
        </w:tabs>
        <w:spacing w:after="0" w:line="240" w:lineRule="auto"/>
        <w:jc w:val="both"/>
        <w:rPr>
          <w:rFonts w:ascii="Times New Roman" w:eastAsia="Times New Roman" w:hAnsi="Times New Roman" w:cs="Times New Roman"/>
          <w:color w:val="1D1D1D"/>
          <w:sz w:val="28"/>
          <w:szCs w:val="28"/>
          <w:lang w:eastAsia="ru-RU"/>
        </w:rPr>
      </w:pPr>
      <w:r w:rsidRPr="0061519B">
        <w:rPr>
          <w:rFonts w:ascii="Times New Roman" w:eastAsia="Times New Roman" w:hAnsi="Times New Roman" w:cs="Times New Roman"/>
          <w:color w:val="1D1D1D"/>
          <w:sz w:val="28"/>
          <w:szCs w:val="28"/>
          <w:lang w:eastAsia="ru-RU"/>
        </w:rPr>
        <w:t>косточек внизу (слева), подтверждающих наличие тех или иных причин;</w:t>
      </w:r>
    </w:p>
    <w:p w:rsidR="00A97AC6" w:rsidRPr="0061519B" w:rsidRDefault="00A97AC6" w:rsidP="0061519B">
      <w:pPr>
        <w:pStyle w:val="a4"/>
        <w:numPr>
          <w:ilvl w:val="0"/>
          <w:numId w:val="32"/>
        </w:numPr>
        <w:tabs>
          <w:tab w:val="left" w:pos="-6096"/>
          <w:tab w:val="left" w:pos="284"/>
        </w:tabs>
        <w:spacing w:after="0" w:line="240" w:lineRule="auto"/>
        <w:jc w:val="both"/>
        <w:rPr>
          <w:rFonts w:ascii="Times New Roman" w:eastAsia="Times New Roman" w:hAnsi="Times New Roman" w:cs="Times New Roman"/>
          <w:color w:val="1D1D1D"/>
          <w:sz w:val="28"/>
          <w:szCs w:val="28"/>
          <w:lang w:eastAsia="ru-RU"/>
        </w:rPr>
      </w:pPr>
      <w:r w:rsidRPr="0061519B">
        <w:rPr>
          <w:rFonts w:ascii="Times New Roman" w:eastAsia="Times New Roman" w:hAnsi="Times New Roman" w:cs="Times New Roman"/>
          <w:color w:val="1D1D1D"/>
          <w:sz w:val="28"/>
          <w:szCs w:val="28"/>
          <w:lang w:eastAsia="ru-RU"/>
        </w:rPr>
        <w:t>хвоста, содержащего выводы и обобщения по вопросу.</w:t>
      </w:r>
    </w:p>
    <w:p w:rsidR="00A97AC6" w:rsidRPr="002C5A9D" w:rsidRDefault="00A97AC6" w:rsidP="0061519B">
      <w:pPr>
        <w:spacing w:after="0" w:line="240" w:lineRule="auto"/>
        <w:ind w:firstLine="709"/>
        <w:jc w:val="both"/>
        <w:rPr>
          <w:rFonts w:ascii="Times New Roman" w:eastAsia="Times New Roman" w:hAnsi="Times New Roman" w:cs="Times New Roman"/>
          <w:color w:val="1D1D1D"/>
          <w:sz w:val="28"/>
          <w:szCs w:val="28"/>
          <w:lang w:eastAsia="ru-RU"/>
        </w:rPr>
      </w:pPr>
      <w:r w:rsidRPr="002C5A9D">
        <w:rPr>
          <w:rFonts w:ascii="Times New Roman" w:eastAsia="Times New Roman" w:hAnsi="Times New Roman" w:cs="Times New Roman"/>
          <w:bCs/>
          <w:color w:val="1D1D1D"/>
          <w:sz w:val="28"/>
          <w:szCs w:val="28"/>
          <w:lang w:eastAsia="ru-RU"/>
        </w:rPr>
        <w:t>Очень важно, чтобы решения проблемы были выстроены по степени актуальности: чем ближе к голове, тем насущнее.</w:t>
      </w:r>
      <w:r w:rsidRPr="002C5A9D">
        <w:rPr>
          <w:rFonts w:ascii="Times New Roman" w:eastAsia="Times New Roman" w:hAnsi="Times New Roman" w:cs="Times New Roman"/>
          <w:color w:val="1D1D1D"/>
          <w:sz w:val="28"/>
          <w:szCs w:val="28"/>
          <w:lang w:eastAsia="ru-RU"/>
        </w:rPr>
        <w:t> Составление записей на «теле» рыбы проводится по правилу «КТЛ» (кратко, точно, лаконично): лучше использовать всего 1–2 существительных для обозначения того или иного пункта, которые будут чётко отражать суть явления.</w:t>
      </w:r>
    </w:p>
    <w:p w:rsidR="00A60B62" w:rsidRPr="002C5A9D" w:rsidRDefault="00A60B62" w:rsidP="0061519B">
      <w:pPr>
        <w:spacing w:after="0" w:line="240" w:lineRule="auto"/>
        <w:ind w:firstLine="709"/>
        <w:jc w:val="both"/>
        <w:rPr>
          <w:rFonts w:ascii="Times New Roman" w:eastAsia="Times New Roman" w:hAnsi="Times New Roman" w:cs="Times New Roman"/>
          <w:bCs/>
          <w:color w:val="1D1D1D"/>
          <w:sz w:val="28"/>
          <w:szCs w:val="28"/>
          <w:lang w:eastAsia="ru-RU"/>
        </w:rPr>
      </w:pPr>
      <w:r w:rsidRPr="002C5A9D">
        <w:rPr>
          <w:rFonts w:ascii="Times New Roman" w:eastAsia="Times New Roman" w:hAnsi="Times New Roman" w:cs="Times New Roman"/>
          <w:bCs/>
          <w:color w:val="1D1D1D"/>
          <w:sz w:val="28"/>
          <w:szCs w:val="28"/>
          <w:lang w:eastAsia="ru-RU"/>
        </w:rPr>
        <w:t>Н</w:t>
      </w:r>
      <w:r w:rsidR="00A97AC6" w:rsidRPr="002C5A9D">
        <w:rPr>
          <w:rFonts w:ascii="Times New Roman" w:eastAsia="Times New Roman" w:hAnsi="Times New Roman" w:cs="Times New Roman"/>
          <w:bCs/>
          <w:color w:val="1D1D1D"/>
          <w:sz w:val="28"/>
          <w:szCs w:val="28"/>
          <w:lang w:eastAsia="ru-RU"/>
        </w:rPr>
        <w:t>аиболее эффективно «рыбья кость» применяется на занятиях обобщения и систематизации полученных знаний, чтобы помочь учащимся организовать полученную информацию в стройную систему с чёткими взаимосвязями между элементами. </w:t>
      </w:r>
    </w:p>
    <w:p w:rsidR="00A97AC6" w:rsidRPr="002C5A9D" w:rsidRDefault="0061519B" w:rsidP="0061519B">
      <w:pPr>
        <w:pStyle w:val="a9"/>
        <w:numPr>
          <w:ilvl w:val="0"/>
          <w:numId w:val="25"/>
        </w:numPr>
        <w:tabs>
          <w:tab w:val="clear" w:pos="720"/>
          <w:tab w:val="num" w:pos="-6096"/>
          <w:tab w:val="left" w:pos="709"/>
          <w:tab w:val="left" w:pos="851"/>
        </w:tabs>
        <w:ind w:left="709" w:firstLine="0"/>
        <w:jc w:val="both"/>
        <w:rPr>
          <w:rFonts w:ascii="Times New Roman" w:hAnsi="Times New Roman" w:cs="Times New Roman"/>
          <w:b/>
          <w:sz w:val="28"/>
          <w:szCs w:val="28"/>
          <w:u w:val="single"/>
        </w:rPr>
      </w:pPr>
      <w:r>
        <w:rPr>
          <w:rFonts w:ascii="Times New Roman" w:hAnsi="Times New Roman" w:cs="Times New Roman"/>
          <w:b/>
          <w:sz w:val="28"/>
          <w:szCs w:val="28"/>
          <w:u w:val="single"/>
          <w:lang w:eastAsia="ru-RU"/>
        </w:rPr>
        <w:t xml:space="preserve"> </w:t>
      </w:r>
      <w:r w:rsidR="00A60B62" w:rsidRPr="002C5A9D">
        <w:rPr>
          <w:rFonts w:ascii="Times New Roman" w:hAnsi="Times New Roman" w:cs="Times New Roman"/>
          <w:b/>
          <w:sz w:val="28"/>
          <w:szCs w:val="28"/>
          <w:u w:val="single"/>
          <w:lang w:eastAsia="ru-RU"/>
        </w:rPr>
        <w:t>«Ментальная карта»</w:t>
      </w:r>
    </w:p>
    <w:p w:rsidR="00500213" w:rsidRPr="002C5A9D" w:rsidRDefault="00500213"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xml:space="preserve">Систему популярных сегодня ментальных карт придумал известный психолог и писатель Тони </w:t>
      </w:r>
      <w:proofErr w:type="spellStart"/>
      <w:r w:rsidRPr="002C5A9D">
        <w:rPr>
          <w:rFonts w:ascii="Times New Roman" w:hAnsi="Times New Roman" w:cs="Times New Roman"/>
          <w:sz w:val="28"/>
          <w:szCs w:val="28"/>
        </w:rPr>
        <w:t>Бьюзен</w:t>
      </w:r>
      <w:proofErr w:type="spellEnd"/>
      <w:r w:rsidRPr="002C5A9D">
        <w:rPr>
          <w:rFonts w:ascii="Times New Roman" w:hAnsi="Times New Roman" w:cs="Times New Roman"/>
          <w:sz w:val="28"/>
          <w:szCs w:val="28"/>
        </w:rPr>
        <w:t xml:space="preserve">. Он опубликовал уже несколько сотен статей и книг об интеллектуальном развитии, психологии и проблемах человеческого мышления. </w:t>
      </w:r>
    </w:p>
    <w:p w:rsidR="00666B0A" w:rsidRPr="002C5A9D" w:rsidRDefault="00B80DE4" w:rsidP="002C5A9D">
      <w:pPr>
        <w:pStyle w:val="a9"/>
        <w:ind w:firstLine="709"/>
        <w:jc w:val="both"/>
        <w:rPr>
          <w:rFonts w:ascii="Times New Roman" w:hAnsi="Times New Roman" w:cs="Times New Roman"/>
          <w:b/>
          <w:sz w:val="28"/>
          <w:szCs w:val="28"/>
        </w:rPr>
      </w:pPr>
      <w:r w:rsidRPr="002C5A9D">
        <w:rPr>
          <w:rFonts w:ascii="Times New Roman" w:hAnsi="Times New Roman" w:cs="Times New Roman"/>
          <w:b/>
          <w:sz w:val="28"/>
          <w:szCs w:val="28"/>
        </w:rPr>
        <w:t>Использование техники «Карта понятий» («Ментальная карта»)</w:t>
      </w:r>
      <w:r w:rsidR="00500213" w:rsidRPr="002C5A9D">
        <w:rPr>
          <w:rFonts w:ascii="Times New Roman" w:hAnsi="Times New Roman" w:cs="Times New Roman"/>
          <w:b/>
          <w:sz w:val="28"/>
          <w:szCs w:val="28"/>
        </w:rPr>
        <w:t xml:space="preserve"> в учебном процессе.</w:t>
      </w:r>
    </w:p>
    <w:p w:rsidR="00B80DE4" w:rsidRPr="002C5A9D" w:rsidRDefault="00B80DE4"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 xml:space="preserve">Перед практикой  обучения и воспитания в современной школе стоят задачи реализации личностно-ориентированного, </w:t>
      </w:r>
      <w:proofErr w:type="spellStart"/>
      <w:r w:rsidRPr="002C5A9D">
        <w:rPr>
          <w:rFonts w:ascii="Times New Roman" w:hAnsi="Times New Roman" w:cs="Times New Roman"/>
          <w:sz w:val="28"/>
          <w:szCs w:val="28"/>
          <w:lang w:eastAsia="ru-RU"/>
        </w:rPr>
        <w:t>деятельностного</w:t>
      </w:r>
      <w:proofErr w:type="spellEnd"/>
      <w:r w:rsidRPr="002C5A9D">
        <w:rPr>
          <w:rFonts w:ascii="Times New Roman" w:hAnsi="Times New Roman" w:cs="Times New Roman"/>
          <w:sz w:val="28"/>
          <w:szCs w:val="28"/>
          <w:lang w:eastAsia="ru-RU"/>
        </w:rPr>
        <w:t xml:space="preserve">, компетентностного подходов в образовании. Обновляющейся школе требуются технологии обучения, которые формировали бы активную, самостоятельную и инициативную позицию учащихся в учении; развивали бы исследовательские, рефлексивные умения, формировали бы  умения, непосредственно связанные с опытом их применения в </w:t>
      </w:r>
      <w:r w:rsidRPr="002C5A9D">
        <w:rPr>
          <w:rFonts w:ascii="Times New Roman" w:hAnsi="Times New Roman" w:cs="Times New Roman"/>
          <w:sz w:val="28"/>
          <w:szCs w:val="28"/>
          <w:lang w:eastAsia="ru-RU"/>
        </w:rPr>
        <w:lastRenderedPageBreak/>
        <w:t>практической деятельности. Одной из таких технологий является техника «Карта понятий», в основе которой лежит исследование, насколько хорошо ученики понимают то, как связаны понятия внутри данного предмета и какова природа возникающих у них ошибочных понятий, а также как процесс понимания развивается с течением времени.</w:t>
      </w:r>
    </w:p>
    <w:p w:rsidR="00B80DE4" w:rsidRPr="002C5A9D" w:rsidRDefault="00B80DE4"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Так как разработка ментальной карты занимает немало времени (в рамках урока), обычно ею занимаются на итоговых занятиях или используют в проектной, исследовательской деятельности</w:t>
      </w:r>
      <w:r w:rsidR="00A60B62" w:rsidRPr="002C5A9D">
        <w:rPr>
          <w:rFonts w:ascii="Times New Roman" w:hAnsi="Times New Roman" w:cs="Times New Roman"/>
          <w:sz w:val="28"/>
          <w:szCs w:val="28"/>
          <w:lang w:eastAsia="ru-RU"/>
        </w:rPr>
        <w:t xml:space="preserve">. </w:t>
      </w:r>
      <w:r w:rsidRPr="002C5A9D">
        <w:rPr>
          <w:rFonts w:ascii="Times New Roman" w:hAnsi="Times New Roman" w:cs="Times New Roman"/>
          <w:sz w:val="28"/>
          <w:szCs w:val="28"/>
          <w:lang w:eastAsia="ru-RU"/>
        </w:rPr>
        <w:t>Создание ментальной карты – творческий и сложный процесс, которому надо учиться, преодолевая проблемы. Но результат стоит того, так как сопровождается процессами активного мышления и запоминания, повышая эффективность обучения в несколько раз.</w:t>
      </w:r>
    </w:p>
    <w:p w:rsidR="00B80DE4"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Техника « Карта понятий»</w:t>
      </w:r>
      <w:r w:rsidR="00330ABA" w:rsidRPr="002C5A9D">
        <w:rPr>
          <w:rFonts w:ascii="Times New Roman" w:hAnsi="Times New Roman" w:cs="Times New Roman"/>
          <w:sz w:val="28"/>
          <w:szCs w:val="28"/>
        </w:rPr>
        <w:t xml:space="preserve"> </w:t>
      </w:r>
      <w:r w:rsidRPr="002C5A9D">
        <w:rPr>
          <w:rFonts w:ascii="Times New Roman" w:hAnsi="Times New Roman" w:cs="Times New Roman"/>
          <w:sz w:val="28"/>
          <w:szCs w:val="28"/>
        </w:rPr>
        <w:t>-  это техника универсальная и применима на любой ступени обучения при любом предметном содержании, что позволяет заменить традиционный урок объяснения нового материала уроком поиска и открытия новых знаний.</w:t>
      </w:r>
    </w:p>
    <w:p w:rsidR="00B80DE4" w:rsidRPr="002C5A9D" w:rsidRDefault="00C77EB0" w:rsidP="002C5A9D">
      <w:pPr>
        <w:pStyle w:val="a9"/>
        <w:ind w:firstLine="709"/>
        <w:jc w:val="both"/>
        <w:rPr>
          <w:rFonts w:ascii="Times New Roman" w:hAnsi="Times New Roman" w:cs="Times New Roman"/>
          <w:sz w:val="28"/>
          <w:szCs w:val="28"/>
        </w:rPr>
      </w:pPr>
      <w:proofErr w:type="gramStart"/>
      <w:r w:rsidRPr="002C5A9D">
        <w:rPr>
          <w:rFonts w:ascii="Times New Roman" w:hAnsi="Times New Roman" w:cs="Times New Roman"/>
          <w:sz w:val="28"/>
          <w:szCs w:val="28"/>
        </w:rPr>
        <w:t>Техника «</w:t>
      </w:r>
      <w:r w:rsidR="00B80DE4" w:rsidRPr="002C5A9D">
        <w:rPr>
          <w:rFonts w:ascii="Times New Roman" w:hAnsi="Times New Roman" w:cs="Times New Roman"/>
          <w:sz w:val="28"/>
          <w:szCs w:val="28"/>
        </w:rPr>
        <w:t>Карта понятий» -  ставит задачи создания условий для саморазвития и самореализации личности учащегося, ставит задачи стимулирования активности учащихся в сочетании с предоставлением им свободы в изучении конкретного учебного материала.</w:t>
      </w:r>
      <w:proofErr w:type="gramEnd"/>
    </w:p>
    <w:p w:rsidR="00B80DE4"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Учитель, таким образом, становится «проводником» в мир знаний: экспертом и консультантом при изучении теоретического материала.</w:t>
      </w:r>
    </w:p>
    <w:p w:rsidR="00B80DE4"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xml:space="preserve">Начиная работать с данной методикой, следует сфокусироваться преимущественно на качественных аспектах карт, выполненных учениками, отражающих точность и глубину их знаний. </w:t>
      </w:r>
    </w:p>
    <w:p w:rsidR="00C77EB0"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Вывод: </w:t>
      </w:r>
    </w:p>
    <w:p w:rsidR="00B80DE4" w:rsidRPr="002C5A9D" w:rsidRDefault="00C77EB0" w:rsidP="0061519B">
      <w:pPr>
        <w:pStyle w:val="a9"/>
        <w:tabs>
          <w:tab w:val="left" w:pos="993"/>
        </w:tabs>
        <w:ind w:firstLine="709"/>
        <w:jc w:val="both"/>
        <w:rPr>
          <w:rFonts w:ascii="Times New Roman" w:hAnsi="Times New Roman" w:cs="Times New Roman"/>
          <w:sz w:val="28"/>
          <w:szCs w:val="28"/>
        </w:rPr>
      </w:pPr>
      <w:r w:rsidRPr="002C5A9D">
        <w:rPr>
          <w:rFonts w:ascii="Times New Roman" w:hAnsi="Times New Roman" w:cs="Times New Roman"/>
          <w:sz w:val="28"/>
          <w:szCs w:val="28"/>
        </w:rPr>
        <w:t xml:space="preserve"> - «Карты понятий» п</w:t>
      </w:r>
      <w:r w:rsidR="00B80DE4" w:rsidRPr="002C5A9D">
        <w:rPr>
          <w:rFonts w:ascii="Times New Roman" w:hAnsi="Times New Roman" w:cs="Times New Roman"/>
          <w:sz w:val="28"/>
          <w:szCs w:val="28"/>
        </w:rPr>
        <w:t>омогают ученикам сфокусировать внимание на «широкой панораме» предмета, поэтому они уделяют значительно больше времени концептуальному пониманию, а не механическому заучиванию.</w:t>
      </w:r>
    </w:p>
    <w:p w:rsidR="00B80DE4"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w:t>
      </w:r>
      <w:r w:rsidR="0061519B">
        <w:rPr>
          <w:rFonts w:ascii="Times New Roman" w:hAnsi="Times New Roman" w:cs="Times New Roman"/>
          <w:sz w:val="28"/>
          <w:szCs w:val="28"/>
        </w:rPr>
        <w:t xml:space="preserve">- </w:t>
      </w:r>
      <w:r w:rsidRPr="002C5A9D">
        <w:rPr>
          <w:rFonts w:ascii="Times New Roman" w:hAnsi="Times New Roman" w:cs="Times New Roman"/>
          <w:sz w:val="28"/>
          <w:szCs w:val="28"/>
        </w:rPr>
        <w:t>Помогают школьникам и учителю устанавливать существенные связи между понятиями.</w:t>
      </w:r>
    </w:p>
    <w:p w:rsidR="00B80DE4"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w:t>
      </w:r>
      <w:r w:rsidR="00C77EB0" w:rsidRPr="002C5A9D">
        <w:rPr>
          <w:rFonts w:ascii="Times New Roman" w:hAnsi="Times New Roman" w:cs="Times New Roman"/>
          <w:sz w:val="28"/>
          <w:szCs w:val="28"/>
        </w:rPr>
        <w:t xml:space="preserve">- </w:t>
      </w:r>
      <w:r w:rsidRPr="002C5A9D">
        <w:rPr>
          <w:rFonts w:ascii="Times New Roman" w:hAnsi="Times New Roman" w:cs="Times New Roman"/>
          <w:sz w:val="28"/>
          <w:szCs w:val="28"/>
        </w:rPr>
        <w:t>Обеспечивают ученикам доступную и простую возможность представить графически свои знания и таким образом поделиться ими с соучениками и преподавателями.</w:t>
      </w:r>
    </w:p>
    <w:p w:rsidR="00B80DE4"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w:t>
      </w:r>
      <w:r w:rsidR="00C77EB0" w:rsidRPr="002C5A9D">
        <w:rPr>
          <w:rFonts w:ascii="Times New Roman" w:hAnsi="Times New Roman" w:cs="Times New Roman"/>
          <w:sz w:val="28"/>
          <w:szCs w:val="28"/>
        </w:rPr>
        <w:t xml:space="preserve">- </w:t>
      </w:r>
      <w:r w:rsidRPr="002C5A9D">
        <w:rPr>
          <w:rFonts w:ascii="Times New Roman" w:hAnsi="Times New Roman" w:cs="Times New Roman"/>
          <w:sz w:val="28"/>
          <w:szCs w:val="28"/>
        </w:rPr>
        <w:t>Переносят акцент от изолированных фактов  к связанным понятиям, включенным в единую теоретическую рамку.</w:t>
      </w:r>
    </w:p>
    <w:p w:rsidR="00B80DE4" w:rsidRPr="002C5A9D" w:rsidRDefault="00B80DE4" w:rsidP="002C5A9D">
      <w:pPr>
        <w:pStyle w:val="a9"/>
        <w:ind w:firstLine="709"/>
        <w:jc w:val="both"/>
        <w:rPr>
          <w:rFonts w:ascii="Times New Roman" w:hAnsi="Times New Roman" w:cs="Times New Roman"/>
          <w:sz w:val="28"/>
          <w:szCs w:val="28"/>
        </w:rPr>
      </w:pPr>
      <w:r w:rsidRPr="002C5A9D">
        <w:rPr>
          <w:rFonts w:ascii="Times New Roman" w:hAnsi="Times New Roman" w:cs="Times New Roman"/>
          <w:sz w:val="28"/>
          <w:szCs w:val="28"/>
        </w:rPr>
        <w:t> </w:t>
      </w:r>
      <w:r w:rsidR="00C77EB0" w:rsidRPr="002C5A9D">
        <w:rPr>
          <w:rFonts w:ascii="Times New Roman" w:hAnsi="Times New Roman" w:cs="Times New Roman"/>
          <w:sz w:val="28"/>
          <w:szCs w:val="28"/>
        </w:rPr>
        <w:t xml:space="preserve">-  </w:t>
      </w:r>
      <w:r w:rsidRPr="002C5A9D">
        <w:rPr>
          <w:rFonts w:ascii="Times New Roman" w:hAnsi="Times New Roman" w:cs="Times New Roman"/>
          <w:sz w:val="28"/>
          <w:szCs w:val="28"/>
        </w:rPr>
        <w:t xml:space="preserve">Помимо того, что они </w:t>
      </w:r>
      <w:proofErr w:type="gramStart"/>
      <w:r w:rsidRPr="002C5A9D">
        <w:rPr>
          <w:rFonts w:ascii="Times New Roman" w:hAnsi="Times New Roman" w:cs="Times New Roman"/>
          <w:sz w:val="28"/>
          <w:szCs w:val="28"/>
        </w:rPr>
        <w:t>выполняют роль</w:t>
      </w:r>
      <w:proofErr w:type="gramEnd"/>
      <w:r w:rsidRPr="002C5A9D">
        <w:rPr>
          <w:rFonts w:ascii="Times New Roman" w:hAnsi="Times New Roman" w:cs="Times New Roman"/>
          <w:sz w:val="28"/>
          <w:szCs w:val="28"/>
        </w:rPr>
        <w:t xml:space="preserve"> средства оценивания, </w:t>
      </w:r>
      <w:r w:rsidR="00A60B62" w:rsidRPr="002C5A9D">
        <w:rPr>
          <w:rFonts w:ascii="Times New Roman" w:hAnsi="Times New Roman" w:cs="Times New Roman"/>
          <w:sz w:val="28"/>
          <w:szCs w:val="28"/>
        </w:rPr>
        <w:t xml:space="preserve">они </w:t>
      </w:r>
      <w:r w:rsidRPr="002C5A9D">
        <w:rPr>
          <w:rFonts w:ascii="Times New Roman" w:hAnsi="Times New Roman" w:cs="Times New Roman"/>
          <w:sz w:val="28"/>
          <w:szCs w:val="28"/>
        </w:rPr>
        <w:t>помогают обучающимся  научиться учиться, а также служат средством для совершенствования курса и являются графическими органайзерами до его начала, по ходу и после завершения.</w:t>
      </w:r>
    </w:p>
    <w:p w:rsidR="00500213" w:rsidRPr="002C5A9D" w:rsidRDefault="00500213" w:rsidP="002C5A9D">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Польза данного инструмента в образовании была доказана в 2003г. Институтом продвижения исследований в образовании (США), который опубликовал обзор 29 исследований использования визуальных средств обучения. В большинстве исследований речь шла именно о графических органайзерах. Ученые установили, что их применение улучшает показатели обучающихся в нескольких направлениях. А именно:</w:t>
      </w:r>
    </w:p>
    <w:p w:rsidR="00500213" w:rsidRPr="002C5A9D" w:rsidRDefault="00500213"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 Улучшается запоминание информации – в том случае, когда она представлена как визуально, так и в текстовой форме.</w:t>
      </w:r>
    </w:p>
    <w:p w:rsidR="00500213" w:rsidRPr="002C5A9D" w:rsidRDefault="00500213"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 xml:space="preserve">- Улучшается понимание </w:t>
      </w:r>
      <w:proofErr w:type="gramStart"/>
      <w:r w:rsidRPr="002C5A9D">
        <w:rPr>
          <w:rFonts w:ascii="Times New Roman" w:hAnsi="Times New Roman" w:cs="Times New Roman"/>
          <w:sz w:val="28"/>
          <w:szCs w:val="28"/>
          <w:lang w:eastAsia="ru-RU"/>
        </w:rPr>
        <w:t>прочитанного</w:t>
      </w:r>
      <w:proofErr w:type="gramEnd"/>
      <w:r w:rsidRPr="002C5A9D">
        <w:rPr>
          <w:rFonts w:ascii="Times New Roman" w:hAnsi="Times New Roman" w:cs="Times New Roman"/>
          <w:sz w:val="28"/>
          <w:szCs w:val="28"/>
          <w:lang w:eastAsia="ru-RU"/>
        </w:rPr>
        <w:t>.</w:t>
      </w:r>
    </w:p>
    <w:p w:rsidR="00500213" w:rsidRPr="002C5A9D" w:rsidRDefault="00500213"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lastRenderedPageBreak/>
        <w:t xml:space="preserve">- Растет успеваемость, в том числе у </w:t>
      </w:r>
      <w:proofErr w:type="gramStart"/>
      <w:r w:rsidRPr="002C5A9D">
        <w:rPr>
          <w:rFonts w:ascii="Times New Roman" w:hAnsi="Times New Roman" w:cs="Times New Roman"/>
          <w:sz w:val="28"/>
          <w:szCs w:val="28"/>
          <w:lang w:eastAsia="ru-RU"/>
        </w:rPr>
        <w:t>обучающихся</w:t>
      </w:r>
      <w:proofErr w:type="gramEnd"/>
      <w:r w:rsidRPr="002C5A9D">
        <w:rPr>
          <w:rFonts w:ascii="Times New Roman" w:hAnsi="Times New Roman" w:cs="Times New Roman"/>
          <w:sz w:val="28"/>
          <w:szCs w:val="28"/>
          <w:lang w:eastAsia="ru-RU"/>
        </w:rPr>
        <w:t>, имеющих трудности в обучении.</w:t>
      </w:r>
    </w:p>
    <w:p w:rsidR="00500213" w:rsidRPr="002C5A9D" w:rsidRDefault="00500213"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 Улучшаются навыки критического мышления.</w:t>
      </w:r>
    </w:p>
    <w:p w:rsidR="00A3355E" w:rsidRPr="002C5A9D" w:rsidRDefault="00CE6EAA" w:rsidP="002C5A9D">
      <w:pPr>
        <w:pStyle w:val="a9"/>
        <w:ind w:firstLine="709"/>
        <w:jc w:val="both"/>
        <w:rPr>
          <w:rFonts w:ascii="Times New Roman" w:hAnsi="Times New Roman" w:cs="Times New Roman"/>
          <w:sz w:val="28"/>
          <w:szCs w:val="28"/>
          <w:lang w:eastAsia="ru-RU"/>
        </w:rPr>
      </w:pPr>
      <w:r w:rsidRPr="002C5A9D">
        <w:rPr>
          <w:rFonts w:ascii="Times New Roman" w:hAnsi="Times New Roman" w:cs="Times New Roman"/>
          <w:sz w:val="28"/>
          <w:szCs w:val="28"/>
          <w:lang w:eastAsia="ru-RU"/>
        </w:rPr>
        <w:t xml:space="preserve">Существует огромное разнообразие графических органайзеров (таблицы, деревья, кластеры, ментальные карты и </w:t>
      </w:r>
      <w:proofErr w:type="spellStart"/>
      <w:r w:rsidRPr="002C5A9D">
        <w:rPr>
          <w:rFonts w:ascii="Times New Roman" w:hAnsi="Times New Roman" w:cs="Times New Roman"/>
          <w:sz w:val="28"/>
          <w:szCs w:val="28"/>
          <w:lang w:eastAsia="ru-RU"/>
        </w:rPr>
        <w:t>т</w:t>
      </w:r>
      <w:proofErr w:type="gramStart"/>
      <w:r w:rsidRPr="002C5A9D">
        <w:rPr>
          <w:rFonts w:ascii="Times New Roman" w:hAnsi="Times New Roman" w:cs="Times New Roman"/>
          <w:sz w:val="28"/>
          <w:szCs w:val="28"/>
          <w:lang w:eastAsia="ru-RU"/>
        </w:rPr>
        <w:t>.д</w:t>
      </w:r>
      <w:proofErr w:type="spellEnd"/>
      <w:proofErr w:type="gramEnd"/>
      <w:r w:rsidRPr="002C5A9D">
        <w:rPr>
          <w:rFonts w:ascii="Times New Roman" w:hAnsi="Times New Roman" w:cs="Times New Roman"/>
          <w:sz w:val="28"/>
          <w:szCs w:val="28"/>
          <w:lang w:eastAsia="ru-RU"/>
        </w:rPr>
        <w:t>), но все они</w:t>
      </w:r>
      <w:bookmarkStart w:id="0" w:name="_GoBack"/>
      <w:bookmarkEnd w:id="0"/>
      <w:r w:rsidR="00A3355E" w:rsidRPr="002C5A9D">
        <w:rPr>
          <w:rFonts w:ascii="Times New Roman" w:hAnsi="Times New Roman" w:cs="Times New Roman"/>
          <w:sz w:val="28"/>
          <w:szCs w:val="28"/>
          <w:lang w:eastAsia="ru-RU"/>
        </w:rPr>
        <w:t xml:space="preserve"> играют весомую роль в процессе формирующего оценивания на уроках. </w:t>
      </w:r>
      <w:r w:rsidR="00020396" w:rsidRPr="002C5A9D">
        <w:rPr>
          <w:rFonts w:ascii="Times New Roman" w:hAnsi="Times New Roman" w:cs="Times New Roman"/>
          <w:sz w:val="28"/>
          <w:szCs w:val="28"/>
          <w:lang w:eastAsia="ru-RU"/>
        </w:rPr>
        <w:t>С их помощью можно проверить, как ученики могут сравнивать информацию,</w:t>
      </w:r>
      <w:r w:rsidRPr="002C5A9D">
        <w:rPr>
          <w:rFonts w:ascii="Times New Roman" w:hAnsi="Times New Roman" w:cs="Times New Roman"/>
          <w:sz w:val="28"/>
          <w:szCs w:val="28"/>
          <w:lang w:eastAsia="ru-RU"/>
        </w:rPr>
        <w:t xml:space="preserve"> понятия по нескольким аспектам;</w:t>
      </w:r>
      <w:r w:rsidR="00020396" w:rsidRPr="002C5A9D">
        <w:rPr>
          <w:rFonts w:ascii="Times New Roman" w:hAnsi="Times New Roman" w:cs="Times New Roman"/>
          <w:sz w:val="28"/>
          <w:szCs w:val="28"/>
          <w:lang w:eastAsia="ru-RU"/>
        </w:rPr>
        <w:t xml:space="preserve"> оформить причинно-следственные связи. Как могут раскрыть новые понятия, записать ключевые идеи. Незаменимы графические органайзеры и в ра</w:t>
      </w:r>
      <w:r w:rsidR="00127280" w:rsidRPr="002C5A9D">
        <w:rPr>
          <w:rFonts w:ascii="Times New Roman" w:hAnsi="Times New Roman" w:cs="Times New Roman"/>
          <w:sz w:val="28"/>
          <w:szCs w:val="28"/>
          <w:lang w:eastAsia="ru-RU"/>
        </w:rPr>
        <w:t>боте с новой темой, с текстом. Неоценимую помощь они оказывают и п</w:t>
      </w:r>
      <w:r w:rsidR="00020396" w:rsidRPr="002C5A9D">
        <w:rPr>
          <w:rFonts w:ascii="Times New Roman" w:hAnsi="Times New Roman" w:cs="Times New Roman"/>
          <w:sz w:val="28"/>
          <w:szCs w:val="28"/>
          <w:lang w:eastAsia="ru-RU"/>
        </w:rPr>
        <w:t>ри построении устного или письменного высказывания</w:t>
      </w:r>
      <w:r w:rsidR="00127280" w:rsidRPr="002C5A9D">
        <w:rPr>
          <w:rFonts w:ascii="Times New Roman" w:hAnsi="Times New Roman" w:cs="Times New Roman"/>
          <w:sz w:val="28"/>
          <w:szCs w:val="28"/>
          <w:lang w:eastAsia="ru-RU"/>
        </w:rPr>
        <w:t>, когда ученик составляет</w:t>
      </w:r>
      <w:r w:rsidR="00020396" w:rsidRPr="002C5A9D">
        <w:rPr>
          <w:rFonts w:ascii="Times New Roman" w:hAnsi="Times New Roman" w:cs="Times New Roman"/>
          <w:sz w:val="28"/>
          <w:szCs w:val="28"/>
          <w:lang w:eastAsia="ru-RU"/>
        </w:rPr>
        <w:t xml:space="preserve"> алгоритм ответа, включающий ключевую информацию, на базе которого впоследствии </w:t>
      </w:r>
      <w:r w:rsidR="00127280" w:rsidRPr="002C5A9D">
        <w:rPr>
          <w:rFonts w:ascii="Times New Roman" w:hAnsi="Times New Roman" w:cs="Times New Roman"/>
          <w:sz w:val="28"/>
          <w:szCs w:val="28"/>
          <w:lang w:eastAsia="ru-RU"/>
        </w:rPr>
        <w:t>он строит</w:t>
      </w:r>
      <w:r w:rsidR="00020396" w:rsidRPr="002C5A9D">
        <w:rPr>
          <w:rFonts w:ascii="Times New Roman" w:hAnsi="Times New Roman" w:cs="Times New Roman"/>
          <w:sz w:val="28"/>
          <w:szCs w:val="28"/>
          <w:lang w:eastAsia="ru-RU"/>
        </w:rPr>
        <w:t xml:space="preserve"> свой ответ. </w:t>
      </w:r>
    </w:p>
    <w:p w:rsidR="00A3355E" w:rsidRPr="002C5A9D" w:rsidRDefault="00A3355E" w:rsidP="002C5A9D">
      <w:pPr>
        <w:pStyle w:val="a9"/>
        <w:ind w:firstLine="709"/>
        <w:jc w:val="both"/>
        <w:rPr>
          <w:rFonts w:ascii="Times New Roman" w:hAnsi="Times New Roman" w:cs="Times New Roman"/>
          <w:sz w:val="28"/>
          <w:szCs w:val="28"/>
          <w:lang w:eastAsia="ru-RU"/>
        </w:rPr>
      </w:pPr>
    </w:p>
    <w:p w:rsidR="00A97AC6" w:rsidRPr="002C5A9D" w:rsidRDefault="00A97AC6" w:rsidP="002C5A9D">
      <w:pPr>
        <w:shd w:val="clear" w:color="auto" w:fill="FFFFFF"/>
        <w:spacing w:after="135" w:line="240" w:lineRule="auto"/>
        <w:ind w:firstLine="709"/>
        <w:jc w:val="both"/>
        <w:rPr>
          <w:rFonts w:ascii="Times New Roman" w:eastAsia="Times New Roman" w:hAnsi="Times New Roman" w:cs="Times New Roman"/>
          <w:b/>
          <w:bCs/>
          <w:color w:val="333333"/>
          <w:sz w:val="28"/>
          <w:szCs w:val="28"/>
          <w:lang w:eastAsia="ru-RU"/>
        </w:rPr>
      </w:pPr>
      <w:r w:rsidRPr="002C5A9D">
        <w:rPr>
          <w:rFonts w:ascii="Times New Roman" w:eastAsia="Times New Roman" w:hAnsi="Times New Roman" w:cs="Times New Roman"/>
          <w:b/>
          <w:bCs/>
          <w:color w:val="333333"/>
          <w:sz w:val="28"/>
          <w:szCs w:val="28"/>
          <w:lang w:eastAsia="ru-RU"/>
        </w:rPr>
        <w:t>Список литературы</w:t>
      </w:r>
    </w:p>
    <w:p w:rsidR="00525280" w:rsidRPr="002C5A9D" w:rsidRDefault="00525280" w:rsidP="002C5A9D">
      <w:pPr>
        <w:pStyle w:val="a4"/>
        <w:numPr>
          <w:ilvl w:val="0"/>
          <w:numId w:val="31"/>
        </w:numPr>
        <w:tabs>
          <w:tab w:val="num" w:pos="0"/>
        </w:tabs>
        <w:spacing w:before="180" w:after="0" w:line="240" w:lineRule="auto"/>
        <w:jc w:val="both"/>
        <w:textAlignment w:val="top"/>
        <w:rPr>
          <w:rFonts w:ascii="Times New Roman" w:eastAsia="Times New Roman" w:hAnsi="Times New Roman" w:cs="Times New Roman"/>
          <w:sz w:val="28"/>
          <w:szCs w:val="28"/>
          <w:lang w:eastAsia="ru-RU"/>
        </w:rPr>
      </w:pPr>
      <w:r w:rsidRPr="002C5A9D">
        <w:rPr>
          <w:rFonts w:ascii="Times New Roman" w:eastAsia="Times New Roman" w:hAnsi="Times New Roman" w:cs="Times New Roman"/>
          <w:sz w:val="28"/>
          <w:szCs w:val="28"/>
          <w:lang w:eastAsia="ru-RU"/>
        </w:rPr>
        <w:t>Смирнова А.С. Графическое представление информации [Электронный ресурс]: Международный научно исследовательский журнал, выпуск ноябрь 2012. Режим доступа: http://research-journal.org/pedagogy/graficheskoe-predstavlenie-informacii/</w:t>
      </w:r>
    </w:p>
    <w:p w:rsidR="00A97AC6" w:rsidRPr="002C5A9D" w:rsidRDefault="00A97AC6" w:rsidP="002C5A9D">
      <w:pPr>
        <w:pStyle w:val="a4"/>
        <w:numPr>
          <w:ilvl w:val="0"/>
          <w:numId w:val="31"/>
        </w:num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 xml:space="preserve">Заир-Бек С. И. Развитие критического мышления на уроке. – М.: Просвещение, 2011. – 223 </w:t>
      </w:r>
      <w:proofErr w:type="gramStart"/>
      <w:r w:rsidRPr="002C5A9D">
        <w:rPr>
          <w:rFonts w:ascii="Times New Roman" w:eastAsia="Times New Roman" w:hAnsi="Times New Roman" w:cs="Times New Roman"/>
          <w:color w:val="333333"/>
          <w:sz w:val="28"/>
          <w:szCs w:val="28"/>
          <w:lang w:eastAsia="ru-RU"/>
        </w:rPr>
        <w:t>с</w:t>
      </w:r>
      <w:proofErr w:type="gramEnd"/>
      <w:r w:rsidRPr="002C5A9D">
        <w:rPr>
          <w:rFonts w:ascii="Times New Roman" w:eastAsia="Times New Roman" w:hAnsi="Times New Roman" w:cs="Times New Roman"/>
          <w:color w:val="333333"/>
          <w:sz w:val="28"/>
          <w:szCs w:val="28"/>
          <w:lang w:eastAsia="ru-RU"/>
        </w:rPr>
        <w:t>.</w:t>
      </w:r>
    </w:p>
    <w:p w:rsidR="00A97AC6" w:rsidRPr="002C5A9D" w:rsidRDefault="00A97AC6" w:rsidP="002C5A9D">
      <w:pPr>
        <w:pStyle w:val="a4"/>
        <w:numPr>
          <w:ilvl w:val="0"/>
          <w:numId w:val="31"/>
        </w:numPr>
        <w:shd w:val="clear" w:color="auto" w:fill="FFFFFF"/>
        <w:tabs>
          <w:tab w:val="num" w:pos="0"/>
        </w:tabs>
        <w:spacing w:after="135" w:line="240" w:lineRule="auto"/>
        <w:jc w:val="both"/>
        <w:rPr>
          <w:rFonts w:ascii="Times New Roman" w:eastAsia="Times New Roman" w:hAnsi="Times New Roman" w:cs="Times New Roman"/>
          <w:color w:val="333333"/>
          <w:sz w:val="28"/>
          <w:szCs w:val="28"/>
          <w:lang w:eastAsia="ru-RU"/>
        </w:rPr>
      </w:pPr>
      <w:proofErr w:type="spellStart"/>
      <w:r w:rsidRPr="002C5A9D">
        <w:rPr>
          <w:rFonts w:ascii="Times New Roman" w:eastAsia="Times New Roman" w:hAnsi="Times New Roman" w:cs="Times New Roman"/>
          <w:color w:val="333333"/>
          <w:sz w:val="28"/>
          <w:szCs w:val="28"/>
          <w:lang w:eastAsia="ru-RU"/>
        </w:rPr>
        <w:t>Селевко</w:t>
      </w:r>
      <w:proofErr w:type="spellEnd"/>
      <w:r w:rsidRPr="002C5A9D">
        <w:rPr>
          <w:rFonts w:ascii="Times New Roman" w:eastAsia="Times New Roman" w:hAnsi="Times New Roman" w:cs="Times New Roman"/>
          <w:color w:val="333333"/>
          <w:sz w:val="28"/>
          <w:szCs w:val="28"/>
          <w:lang w:eastAsia="ru-RU"/>
        </w:rPr>
        <w:t xml:space="preserve"> Г. И. Современные образовательные техн</w:t>
      </w:r>
      <w:r w:rsidR="00283E72" w:rsidRPr="002C5A9D">
        <w:rPr>
          <w:rFonts w:ascii="Times New Roman" w:eastAsia="Times New Roman" w:hAnsi="Times New Roman" w:cs="Times New Roman"/>
          <w:color w:val="333333"/>
          <w:sz w:val="28"/>
          <w:szCs w:val="28"/>
          <w:lang w:eastAsia="ru-RU"/>
        </w:rPr>
        <w:t>ологии: учеб. Пособие. – М. 2004</w:t>
      </w:r>
      <w:r w:rsidRPr="002C5A9D">
        <w:rPr>
          <w:rFonts w:ascii="Times New Roman" w:eastAsia="Times New Roman" w:hAnsi="Times New Roman" w:cs="Times New Roman"/>
          <w:color w:val="333333"/>
          <w:sz w:val="28"/>
          <w:szCs w:val="28"/>
          <w:lang w:eastAsia="ru-RU"/>
        </w:rPr>
        <w:t>.</w:t>
      </w:r>
    </w:p>
    <w:p w:rsidR="00283E72" w:rsidRPr="00330E7E" w:rsidRDefault="00283E72" w:rsidP="00330E7E">
      <w:pPr>
        <w:pStyle w:val="a4"/>
        <w:numPr>
          <w:ilvl w:val="0"/>
          <w:numId w:val="31"/>
        </w:numPr>
        <w:shd w:val="clear" w:color="auto" w:fill="FFFFFF"/>
        <w:tabs>
          <w:tab w:val="num" w:pos="0"/>
        </w:tabs>
        <w:spacing w:after="135" w:line="240" w:lineRule="auto"/>
        <w:jc w:val="both"/>
        <w:rPr>
          <w:rFonts w:ascii="Times New Roman" w:eastAsia="Times New Roman" w:hAnsi="Times New Roman" w:cs="Times New Roman"/>
          <w:color w:val="333333"/>
          <w:sz w:val="28"/>
          <w:szCs w:val="28"/>
          <w:lang w:eastAsia="ru-RU"/>
        </w:rPr>
      </w:pPr>
      <w:r w:rsidRPr="002C5A9D">
        <w:rPr>
          <w:rFonts w:ascii="Times New Roman" w:eastAsia="Times New Roman" w:hAnsi="Times New Roman" w:cs="Times New Roman"/>
          <w:color w:val="333333"/>
          <w:sz w:val="28"/>
          <w:szCs w:val="28"/>
          <w:lang w:eastAsia="ru-RU"/>
        </w:rPr>
        <w:t xml:space="preserve">«Непрерывное образование: </w:t>
      </w:r>
      <w:proofErr w:type="gramStart"/>
      <w:r w:rsidRPr="002C5A9D">
        <w:rPr>
          <w:rFonts w:ascii="Times New Roman" w:eastAsia="Times New Roman" w:hAnsi="Times New Roman" w:cs="Times New Roman"/>
          <w:color w:val="333333"/>
          <w:sz w:val="28"/>
          <w:szCs w:val="28"/>
          <w:lang w:val="en-US" w:eastAsia="ru-RU"/>
        </w:rPr>
        <w:t>XXI</w:t>
      </w:r>
      <w:r w:rsidRPr="002C5A9D">
        <w:rPr>
          <w:rFonts w:ascii="Times New Roman" w:eastAsia="Times New Roman" w:hAnsi="Times New Roman" w:cs="Times New Roman"/>
          <w:color w:val="333333"/>
          <w:sz w:val="28"/>
          <w:szCs w:val="28"/>
          <w:lang w:eastAsia="ru-RU"/>
        </w:rPr>
        <w:t xml:space="preserve"> век» (научный электронный журнал), 2014.</w:t>
      </w:r>
      <w:proofErr w:type="gramEnd"/>
    </w:p>
    <w:sectPr w:rsidR="00283E72" w:rsidRPr="00330E7E" w:rsidSect="0036765A">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0F28"/>
    <w:multiLevelType w:val="multilevel"/>
    <w:tmpl w:val="22A4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F7F4A"/>
    <w:multiLevelType w:val="multilevel"/>
    <w:tmpl w:val="40E8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45297"/>
    <w:multiLevelType w:val="multilevel"/>
    <w:tmpl w:val="656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230E4"/>
    <w:multiLevelType w:val="multilevel"/>
    <w:tmpl w:val="99BE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340C5"/>
    <w:multiLevelType w:val="multilevel"/>
    <w:tmpl w:val="F72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756F8"/>
    <w:multiLevelType w:val="multilevel"/>
    <w:tmpl w:val="847C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220C3"/>
    <w:multiLevelType w:val="multilevel"/>
    <w:tmpl w:val="0630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32114"/>
    <w:multiLevelType w:val="multilevel"/>
    <w:tmpl w:val="6C3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6508D"/>
    <w:multiLevelType w:val="multilevel"/>
    <w:tmpl w:val="DB4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F3C75"/>
    <w:multiLevelType w:val="multilevel"/>
    <w:tmpl w:val="2156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E6321"/>
    <w:multiLevelType w:val="multilevel"/>
    <w:tmpl w:val="8CC6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B3AC1"/>
    <w:multiLevelType w:val="multilevel"/>
    <w:tmpl w:val="816C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F703E4"/>
    <w:multiLevelType w:val="multilevel"/>
    <w:tmpl w:val="9E1ABEA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072384"/>
    <w:multiLevelType w:val="multilevel"/>
    <w:tmpl w:val="5000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5B74FD"/>
    <w:multiLevelType w:val="multilevel"/>
    <w:tmpl w:val="CF70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C95BA6"/>
    <w:multiLevelType w:val="hybridMultilevel"/>
    <w:tmpl w:val="636A7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1848D1"/>
    <w:multiLevelType w:val="multilevel"/>
    <w:tmpl w:val="5CE40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470573"/>
    <w:multiLevelType w:val="multilevel"/>
    <w:tmpl w:val="94E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130BE8"/>
    <w:multiLevelType w:val="hybridMultilevel"/>
    <w:tmpl w:val="40F8D784"/>
    <w:lvl w:ilvl="0" w:tplc="8376A56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1756ACF"/>
    <w:multiLevelType w:val="hybridMultilevel"/>
    <w:tmpl w:val="C7B89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0866FC"/>
    <w:multiLevelType w:val="multilevel"/>
    <w:tmpl w:val="4106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A94896"/>
    <w:multiLevelType w:val="multilevel"/>
    <w:tmpl w:val="C122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290253"/>
    <w:multiLevelType w:val="multilevel"/>
    <w:tmpl w:val="CD6A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617886"/>
    <w:multiLevelType w:val="multilevel"/>
    <w:tmpl w:val="1CB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B94E29"/>
    <w:multiLevelType w:val="multilevel"/>
    <w:tmpl w:val="646C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630764"/>
    <w:multiLevelType w:val="multilevel"/>
    <w:tmpl w:val="8936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904246"/>
    <w:multiLevelType w:val="multilevel"/>
    <w:tmpl w:val="93885C2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060CE0"/>
    <w:multiLevelType w:val="multilevel"/>
    <w:tmpl w:val="2648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C7E87"/>
    <w:multiLevelType w:val="multilevel"/>
    <w:tmpl w:val="92AE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5C354E"/>
    <w:multiLevelType w:val="multilevel"/>
    <w:tmpl w:val="6DE2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F13206"/>
    <w:multiLevelType w:val="multilevel"/>
    <w:tmpl w:val="907A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FA68DB"/>
    <w:multiLevelType w:val="multilevel"/>
    <w:tmpl w:val="C486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3"/>
  </w:num>
  <w:num w:numId="4">
    <w:abstractNumId w:val="5"/>
  </w:num>
  <w:num w:numId="5">
    <w:abstractNumId w:val="4"/>
  </w:num>
  <w:num w:numId="6">
    <w:abstractNumId w:val="2"/>
  </w:num>
  <w:num w:numId="7">
    <w:abstractNumId w:val="7"/>
  </w:num>
  <w:num w:numId="8">
    <w:abstractNumId w:val="25"/>
  </w:num>
  <w:num w:numId="9">
    <w:abstractNumId w:val="8"/>
  </w:num>
  <w:num w:numId="10">
    <w:abstractNumId w:val="31"/>
  </w:num>
  <w:num w:numId="11">
    <w:abstractNumId w:val="17"/>
  </w:num>
  <w:num w:numId="12">
    <w:abstractNumId w:val="27"/>
  </w:num>
  <w:num w:numId="13">
    <w:abstractNumId w:val="11"/>
  </w:num>
  <w:num w:numId="14">
    <w:abstractNumId w:val="29"/>
  </w:num>
  <w:num w:numId="15">
    <w:abstractNumId w:val="21"/>
  </w:num>
  <w:num w:numId="16">
    <w:abstractNumId w:val="10"/>
  </w:num>
  <w:num w:numId="17">
    <w:abstractNumId w:val="28"/>
  </w:num>
  <w:num w:numId="18">
    <w:abstractNumId w:val="13"/>
  </w:num>
  <w:num w:numId="19">
    <w:abstractNumId w:val="23"/>
  </w:num>
  <w:num w:numId="20">
    <w:abstractNumId w:val="22"/>
  </w:num>
  <w:num w:numId="21">
    <w:abstractNumId w:val="30"/>
  </w:num>
  <w:num w:numId="22">
    <w:abstractNumId w:val="1"/>
  </w:num>
  <w:num w:numId="23">
    <w:abstractNumId w:val="0"/>
  </w:num>
  <w:num w:numId="24">
    <w:abstractNumId w:val="24"/>
  </w:num>
  <w:num w:numId="25">
    <w:abstractNumId w:val="16"/>
  </w:num>
  <w:num w:numId="26">
    <w:abstractNumId w:val="20"/>
  </w:num>
  <w:num w:numId="27">
    <w:abstractNumId w:val="12"/>
  </w:num>
  <w:num w:numId="28">
    <w:abstractNumId w:val="14"/>
  </w:num>
  <w:num w:numId="29">
    <w:abstractNumId w:val="18"/>
  </w:num>
  <w:num w:numId="30">
    <w:abstractNumId w:val="6"/>
  </w:num>
  <w:num w:numId="31">
    <w:abstractNumId w:val="15"/>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A95E1A"/>
    <w:rsid w:val="000118D0"/>
    <w:rsid w:val="000171AE"/>
    <w:rsid w:val="00020396"/>
    <w:rsid w:val="000446F8"/>
    <w:rsid w:val="00064C8D"/>
    <w:rsid w:val="00091944"/>
    <w:rsid w:val="00096A65"/>
    <w:rsid w:val="000A61DA"/>
    <w:rsid w:val="000B40D6"/>
    <w:rsid w:val="000B4D7C"/>
    <w:rsid w:val="000B53E3"/>
    <w:rsid w:val="000C7CA2"/>
    <w:rsid w:val="000E4E00"/>
    <w:rsid w:val="00127280"/>
    <w:rsid w:val="0014179D"/>
    <w:rsid w:val="00150942"/>
    <w:rsid w:val="00153F9B"/>
    <w:rsid w:val="00162346"/>
    <w:rsid w:val="001718C3"/>
    <w:rsid w:val="001773D6"/>
    <w:rsid w:val="001A59AF"/>
    <w:rsid w:val="001B7C3E"/>
    <w:rsid w:val="001C03FB"/>
    <w:rsid w:val="001C6B16"/>
    <w:rsid w:val="001F12B8"/>
    <w:rsid w:val="001F381E"/>
    <w:rsid w:val="00221CEE"/>
    <w:rsid w:val="0026099C"/>
    <w:rsid w:val="00283E72"/>
    <w:rsid w:val="002928CC"/>
    <w:rsid w:val="002A1D59"/>
    <w:rsid w:val="002B0EF0"/>
    <w:rsid w:val="002B18C1"/>
    <w:rsid w:val="002C5A9D"/>
    <w:rsid w:val="002C7D78"/>
    <w:rsid w:val="002D4B58"/>
    <w:rsid w:val="002D790F"/>
    <w:rsid w:val="002E21B8"/>
    <w:rsid w:val="00326973"/>
    <w:rsid w:val="00326BDE"/>
    <w:rsid w:val="00330ABA"/>
    <w:rsid w:val="00330E7E"/>
    <w:rsid w:val="00363901"/>
    <w:rsid w:val="00364D5D"/>
    <w:rsid w:val="0036765A"/>
    <w:rsid w:val="00387032"/>
    <w:rsid w:val="003A4A9C"/>
    <w:rsid w:val="003D0479"/>
    <w:rsid w:val="003D549D"/>
    <w:rsid w:val="003F7774"/>
    <w:rsid w:val="00404675"/>
    <w:rsid w:val="004327C3"/>
    <w:rsid w:val="00432AF8"/>
    <w:rsid w:val="00437F32"/>
    <w:rsid w:val="0044222C"/>
    <w:rsid w:val="00463546"/>
    <w:rsid w:val="00476AAB"/>
    <w:rsid w:val="00485E7B"/>
    <w:rsid w:val="004936D6"/>
    <w:rsid w:val="004B2622"/>
    <w:rsid w:val="004B49F5"/>
    <w:rsid w:val="004D5F63"/>
    <w:rsid w:val="004F0D4A"/>
    <w:rsid w:val="00500213"/>
    <w:rsid w:val="00501540"/>
    <w:rsid w:val="00503199"/>
    <w:rsid w:val="005167A0"/>
    <w:rsid w:val="00525280"/>
    <w:rsid w:val="00550730"/>
    <w:rsid w:val="005621DF"/>
    <w:rsid w:val="0057395E"/>
    <w:rsid w:val="00574A0A"/>
    <w:rsid w:val="005822F4"/>
    <w:rsid w:val="00593BB0"/>
    <w:rsid w:val="00593F36"/>
    <w:rsid w:val="005A4299"/>
    <w:rsid w:val="005B08BC"/>
    <w:rsid w:val="005E28D2"/>
    <w:rsid w:val="005F57C7"/>
    <w:rsid w:val="0060031D"/>
    <w:rsid w:val="006050A4"/>
    <w:rsid w:val="0061519B"/>
    <w:rsid w:val="00621CDB"/>
    <w:rsid w:val="00625360"/>
    <w:rsid w:val="00625656"/>
    <w:rsid w:val="00662E59"/>
    <w:rsid w:val="00666B0A"/>
    <w:rsid w:val="00692645"/>
    <w:rsid w:val="0069573B"/>
    <w:rsid w:val="006A5255"/>
    <w:rsid w:val="006A619F"/>
    <w:rsid w:val="006B34F7"/>
    <w:rsid w:val="006C6EA8"/>
    <w:rsid w:val="006E245A"/>
    <w:rsid w:val="0070345E"/>
    <w:rsid w:val="00703E20"/>
    <w:rsid w:val="00711027"/>
    <w:rsid w:val="007373A2"/>
    <w:rsid w:val="00766F29"/>
    <w:rsid w:val="00772505"/>
    <w:rsid w:val="00794A6F"/>
    <w:rsid w:val="007A175C"/>
    <w:rsid w:val="007B1163"/>
    <w:rsid w:val="007C6F57"/>
    <w:rsid w:val="007E239F"/>
    <w:rsid w:val="007F598A"/>
    <w:rsid w:val="007F7AE8"/>
    <w:rsid w:val="008029C3"/>
    <w:rsid w:val="00812E4E"/>
    <w:rsid w:val="008250A1"/>
    <w:rsid w:val="00884DB4"/>
    <w:rsid w:val="008A127E"/>
    <w:rsid w:val="008A6ED1"/>
    <w:rsid w:val="008B572B"/>
    <w:rsid w:val="008B74CF"/>
    <w:rsid w:val="008C2D5C"/>
    <w:rsid w:val="008C2FF0"/>
    <w:rsid w:val="008D4F56"/>
    <w:rsid w:val="008F2028"/>
    <w:rsid w:val="00901BD5"/>
    <w:rsid w:val="00962B2E"/>
    <w:rsid w:val="00967B8A"/>
    <w:rsid w:val="009720AB"/>
    <w:rsid w:val="009A332D"/>
    <w:rsid w:val="009B16EC"/>
    <w:rsid w:val="009B4B2A"/>
    <w:rsid w:val="009F5795"/>
    <w:rsid w:val="00A2207C"/>
    <w:rsid w:val="00A23D28"/>
    <w:rsid w:val="00A3355E"/>
    <w:rsid w:val="00A60B62"/>
    <w:rsid w:val="00A63902"/>
    <w:rsid w:val="00A73383"/>
    <w:rsid w:val="00A734C0"/>
    <w:rsid w:val="00A92E3D"/>
    <w:rsid w:val="00A93C60"/>
    <w:rsid w:val="00A95A97"/>
    <w:rsid w:val="00A95E1A"/>
    <w:rsid w:val="00A97AC6"/>
    <w:rsid w:val="00AD6182"/>
    <w:rsid w:val="00AE04FA"/>
    <w:rsid w:val="00AF6166"/>
    <w:rsid w:val="00B3362A"/>
    <w:rsid w:val="00B35C94"/>
    <w:rsid w:val="00B56660"/>
    <w:rsid w:val="00B63250"/>
    <w:rsid w:val="00B80DE4"/>
    <w:rsid w:val="00B8372C"/>
    <w:rsid w:val="00BA500C"/>
    <w:rsid w:val="00BA6EAF"/>
    <w:rsid w:val="00BA6ED8"/>
    <w:rsid w:val="00BC275B"/>
    <w:rsid w:val="00BC3EBD"/>
    <w:rsid w:val="00BC4089"/>
    <w:rsid w:val="00BD00CE"/>
    <w:rsid w:val="00C3329D"/>
    <w:rsid w:val="00C75496"/>
    <w:rsid w:val="00C77EB0"/>
    <w:rsid w:val="00C87C94"/>
    <w:rsid w:val="00CA3DEC"/>
    <w:rsid w:val="00CB3D47"/>
    <w:rsid w:val="00CD2B73"/>
    <w:rsid w:val="00CD4A70"/>
    <w:rsid w:val="00CD4BA7"/>
    <w:rsid w:val="00CD4C6A"/>
    <w:rsid w:val="00CD5536"/>
    <w:rsid w:val="00CE6EAA"/>
    <w:rsid w:val="00D034AB"/>
    <w:rsid w:val="00D56C96"/>
    <w:rsid w:val="00D61805"/>
    <w:rsid w:val="00DB2A90"/>
    <w:rsid w:val="00DE6E21"/>
    <w:rsid w:val="00DF4C37"/>
    <w:rsid w:val="00DF746F"/>
    <w:rsid w:val="00E01E4B"/>
    <w:rsid w:val="00E0396B"/>
    <w:rsid w:val="00E3121B"/>
    <w:rsid w:val="00E31FE9"/>
    <w:rsid w:val="00E46A9E"/>
    <w:rsid w:val="00E507C2"/>
    <w:rsid w:val="00E56495"/>
    <w:rsid w:val="00E60C9F"/>
    <w:rsid w:val="00E65C6B"/>
    <w:rsid w:val="00E93FA2"/>
    <w:rsid w:val="00EA58FF"/>
    <w:rsid w:val="00EB0595"/>
    <w:rsid w:val="00EB1676"/>
    <w:rsid w:val="00ED1180"/>
    <w:rsid w:val="00ED4087"/>
    <w:rsid w:val="00ED7B52"/>
    <w:rsid w:val="00F04C84"/>
    <w:rsid w:val="00F06B72"/>
    <w:rsid w:val="00F07EFB"/>
    <w:rsid w:val="00F160ED"/>
    <w:rsid w:val="00F31230"/>
    <w:rsid w:val="00F710DD"/>
    <w:rsid w:val="00F835FE"/>
    <w:rsid w:val="00F93734"/>
    <w:rsid w:val="00F9751E"/>
    <w:rsid w:val="00FA2211"/>
    <w:rsid w:val="00FA3539"/>
    <w:rsid w:val="00FA384B"/>
    <w:rsid w:val="00FB704E"/>
    <w:rsid w:val="00FC5546"/>
    <w:rsid w:val="00FD3306"/>
    <w:rsid w:val="00FE4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F56"/>
  </w:style>
  <w:style w:type="paragraph" w:styleId="2">
    <w:name w:val="heading 2"/>
    <w:basedOn w:val="a"/>
    <w:link w:val="20"/>
    <w:uiPriority w:val="9"/>
    <w:qFormat/>
    <w:rsid w:val="00DB2A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F7774"/>
    <w:pPr>
      <w:ind w:left="720"/>
      <w:contextualSpacing/>
    </w:pPr>
  </w:style>
  <w:style w:type="paragraph" w:styleId="a5">
    <w:name w:val="Balloon Text"/>
    <w:basedOn w:val="a"/>
    <w:link w:val="a6"/>
    <w:uiPriority w:val="99"/>
    <w:semiHidden/>
    <w:unhideWhenUsed/>
    <w:rsid w:val="00BC3E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3EBD"/>
    <w:rPr>
      <w:rFonts w:ascii="Tahoma" w:hAnsi="Tahoma" w:cs="Tahoma"/>
      <w:sz w:val="16"/>
      <w:szCs w:val="16"/>
    </w:rPr>
  </w:style>
  <w:style w:type="character" w:styleId="a7">
    <w:name w:val="Strong"/>
    <w:basedOn w:val="a0"/>
    <w:uiPriority w:val="22"/>
    <w:qFormat/>
    <w:rsid w:val="00DB2A90"/>
    <w:rPr>
      <w:b/>
      <w:bCs/>
    </w:rPr>
  </w:style>
  <w:style w:type="character" w:customStyle="1" w:styleId="20">
    <w:name w:val="Заголовок 2 Знак"/>
    <w:basedOn w:val="a0"/>
    <w:link w:val="2"/>
    <w:uiPriority w:val="9"/>
    <w:rsid w:val="00DB2A90"/>
    <w:rPr>
      <w:rFonts w:ascii="Times New Roman" w:eastAsia="Times New Roman" w:hAnsi="Times New Roman" w:cs="Times New Roman"/>
      <w:b/>
      <w:bCs/>
      <w:sz w:val="36"/>
      <w:szCs w:val="36"/>
      <w:lang w:eastAsia="ru-RU"/>
    </w:rPr>
  </w:style>
  <w:style w:type="character" w:styleId="a8">
    <w:name w:val="Hyperlink"/>
    <w:basedOn w:val="a0"/>
    <w:uiPriority w:val="99"/>
    <w:unhideWhenUsed/>
    <w:rsid w:val="00DB2A90"/>
    <w:rPr>
      <w:color w:val="0000FF"/>
      <w:u w:val="single"/>
    </w:rPr>
  </w:style>
  <w:style w:type="character" w:customStyle="1" w:styleId="div-publ-span">
    <w:name w:val="div-publ-span"/>
    <w:basedOn w:val="a0"/>
    <w:rsid w:val="00DB2A90"/>
  </w:style>
  <w:style w:type="paragraph" w:styleId="z-">
    <w:name w:val="HTML Top of Form"/>
    <w:basedOn w:val="a"/>
    <w:next w:val="a"/>
    <w:link w:val="z-0"/>
    <w:hidden/>
    <w:uiPriority w:val="99"/>
    <w:semiHidden/>
    <w:unhideWhenUsed/>
    <w:rsid w:val="00DB2A9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B2A9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B2A9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B2A90"/>
    <w:rPr>
      <w:rFonts w:ascii="Arial" w:eastAsia="Times New Roman" w:hAnsi="Arial" w:cs="Arial"/>
      <w:vanish/>
      <w:sz w:val="16"/>
      <w:szCs w:val="16"/>
      <w:lang w:eastAsia="ru-RU"/>
    </w:rPr>
  </w:style>
  <w:style w:type="paragraph" w:customStyle="1" w:styleId="wp-caption-text">
    <w:name w:val="wp-caption-text"/>
    <w:basedOn w:val="a"/>
    <w:rsid w:val="00A97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901BD5"/>
    <w:pPr>
      <w:spacing w:after="0" w:line="240" w:lineRule="auto"/>
    </w:pPr>
  </w:style>
  <w:style w:type="character" w:styleId="aa">
    <w:name w:val="FollowedHyperlink"/>
    <w:basedOn w:val="a0"/>
    <w:uiPriority w:val="99"/>
    <w:semiHidden/>
    <w:unhideWhenUsed/>
    <w:rsid w:val="00283E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B2A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F7774"/>
    <w:pPr>
      <w:ind w:left="720"/>
      <w:contextualSpacing/>
    </w:pPr>
  </w:style>
  <w:style w:type="paragraph" w:styleId="a5">
    <w:name w:val="Balloon Text"/>
    <w:basedOn w:val="a"/>
    <w:link w:val="a6"/>
    <w:uiPriority w:val="99"/>
    <w:semiHidden/>
    <w:unhideWhenUsed/>
    <w:rsid w:val="00BC3E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3EBD"/>
    <w:rPr>
      <w:rFonts w:ascii="Tahoma" w:hAnsi="Tahoma" w:cs="Tahoma"/>
      <w:sz w:val="16"/>
      <w:szCs w:val="16"/>
    </w:rPr>
  </w:style>
  <w:style w:type="character" w:styleId="a7">
    <w:name w:val="Strong"/>
    <w:basedOn w:val="a0"/>
    <w:uiPriority w:val="22"/>
    <w:qFormat/>
    <w:rsid w:val="00DB2A90"/>
    <w:rPr>
      <w:b/>
      <w:bCs/>
    </w:rPr>
  </w:style>
  <w:style w:type="character" w:customStyle="1" w:styleId="20">
    <w:name w:val="Заголовок 2 Знак"/>
    <w:basedOn w:val="a0"/>
    <w:link w:val="2"/>
    <w:uiPriority w:val="9"/>
    <w:rsid w:val="00DB2A90"/>
    <w:rPr>
      <w:rFonts w:ascii="Times New Roman" w:eastAsia="Times New Roman" w:hAnsi="Times New Roman" w:cs="Times New Roman"/>
      <w:b/>
      <w:bCs/>
      <w:sz w:val="36"/>
      <w:szCs w:val="36"/>
      <w:lang w:eastAsia="ru-RU"/>
    </w:rPr>
  </w:style>
  <w:style w:type="character" w:styleId="a8">
    <w:name w:val="Hyperlink"/>
    <w:basedOn w:val="a0"/>
    <w:uiPriority w:val="99"/>
    <w:unhideWhenUsed/>
    <w:rsid w:val="00DB2A90"/>
    <w:rPr>
      <w:color w:val="0000FF"/>
      <w:u w:val="single"/>
    </w:rPr>
  </w:style>
  <w:style w:type="character" w:customStyle="1" w:styleId="div-publ-span">
    <w:name w:val="div-publ-span"/>
    <w:basedOn w:val="a0"/>
    <w:rsid w:val="00DB2A90"/>
  </w:style>
  <w:style w:type="paragraph" w:styleId="z-">
    <w:name w:val="HTML Top of Form"/>
    <w:basedOn w:val="a"/>
    <w:next w:val="a"/>
    <w:link w:val="z-0"/>
    <w:hidden/>
    <w:uiPriority w:val="99"/>
    <w:semiHidden/>
    <w:unhideWhenUsed/>
    <w:rsid w:val="00DB2A9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B2A9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B2A9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B2A90"/>
    <w:rPr>
      <w:rFonts w:ascii="Arial" w:eastAsia="Times New Roman" w:hAnsi="Arial" w:cs="Arial"/>
      <w:vanish/>
      <w:sz w:val="16"/>
      <w:szCs w:val="16"/>
      <w:lang w:eastAsia="ru-RU"/>
    </w:rPr>
  </w:style>
  <w:style w:type="paragraph" w:customStyle="1" w:styleId="wp-caption-text">
    <w:name w:val="wp-caption-text"/>
    <w:basedOn w:val="a"/>
    <w:rsid w:val="00A97A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901BD5"/>
    <w:pPr>
      <w:spacing w:after="0" w:line="240" w:lineRule="auto"/>
    </w:pPr>
  </w:style>
  <w:style w:type="character" w:styleId="aa">
    <w:name w:val="FollowedHyperlink"/>
    <w:basedOn w:val="a0"/>
    <w:uiPriority w:val="99"/>
    <w:semiHidden/>
    <w:unhideWhenUsed/>
    <w:rsid w:val="00283E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5613026">
      <w:bodyDiv w:val="1"/>
      <w:marLeft w:val="0"/>
      <w:marRight w:val="0"/>
      <w:marTop w:val="0"/>
      <w:marBottom w:val="0"/>
      <w:divBdr>
        <w:top w:val="none" w:sz="0" w:space="0" w:color="auto"/>
        <w:left w:val="none" w:sz="0" w:space="0" w:color="auto"/>
        <w:bottom w:val="none" w:sz="0" w:space="0" w:color="auto"/>
        <w:right w:val="none" w:sz="0" w:space="0" w:color="auto"/>
      </w:divBdr>
    </w:div>
    <w:div w:id="101650392">
      <w:bodyDiv w:val="1"/>
      <w:marLeft w:val="0"/>
      <w:marRight w:val="0"/>
      <w:marTop w:val="0"/>
      <w:marBottom w:val="0"/>
      <w:divBdr>
        <w:top w:val="none" w:sz="0" w:space="0" w:color="auto"/>
        <w:left w:val="none" w:sz="0" w:space="0" w:color="auto"/>
        <w:bottom w:val="none" w:sz="0" w:space="0" w:color="auto"/>
        <w:right w:val="none" w:sz="0" w:space="0" w:color="auto"/>
      </w:divBdr>
    </w:div>
    <w:div w:id="585188488">
      <w:bodyDiv w:val="1"/>
      <w:marLeft w:val="0"/>
      <w:marRight w:val="0"/>
      <w:marTop w:val="0"/>
      <w:marBottom w:val="0"/>
      <w:divBdr>
        <w:top w:val="none" w:sz="0" w:space="0" w:color="auto"/>
        <w:left w:val="none" w:sz="0" w:space="0" w:color="auto"/>
        <w:bottom w:val="none" w:sz="0" w:space="0" w:color="auto"/>
        <w:right w:val="none" w:sz="0" w:space="0" w:color="auto"/>
      </w:divBdr>
      <w:divsChild>
        <w:div w:id="112330070">
          <w:blockQuote w:val="1"/>
          <w:marLeft w:val="150"/>
          <w:marRight w:val="450"/>
          <w:marTop w:val="225"/>
          <w:marBottom w:val="0"/>
          <w:divBdr>
            <w:top w:val="none" w:sz="0" w:space="0" w:color="auto"/>
            <w:left w:val="single" w:sz="36" w:space="15" w:color="DCB05D"/>
            <w:bottom w:val="none" w:sz="0" w:space="0" w:color="auto"/>
            <w:right w:val="none" w:sz="0" w:space="0" w:color="auto"/>
          </w:divBdr>
        </w:div>
        <w:div w:id="996420826">
          <w:marLeft w:val="0"/>
          <w:marRight w:val="0"/>
          <w:marTop w:val="0"/>
          <w:marBottom w:val="0"/>
          <w:divBdr>
            <w:top w:val="single" w:sz="6" w:space="0" w:color="E6E6E6"/>
            <w:left w:val="single" w:sz="6" w:space="0" w:color="E6E6E6"/>
            <w:bottom w:val="single" w:sz="6" w:space="0" w:color="E6E6E6"/>
            <w:right w:val="single" w:sz="6" w:space="0" w:color="E6E6E6"/>
          </w:divBdr>
        </w:div>
        <w:div w:id="178553406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48065581">
      <w:bodyDiv w:val="1"/>
      <w:marLeft w:val="0"/>
      <w:marRight w:val="0"/>
      <w:marTop w:val="0"/>
      <w:marBottom w:val="0"/>
      <w:divBdr>
        <w:top w:val="none" w:sz="0" w:space="0" w:color="auto"/>
        <w:left w:val="none" w:sz="0" w:space="0" w:color="auto"/>
        <w:bottom w:val="none" w:sz="0" w:space="0" w:color="auto"/>
        <w:right w:val="none" w:sz="0" w:space="0" w:color="auto"/>
      </w:divBdr>
    </w:div>
    <w:div w:id="1028676782">
      <w:bodyDiv w:val="1"/>
      <w:marLeft w:val="0"/>
      <w:marRight w:val="0"/>
      <w:marTop w:val="0"/>
      <w:marBottom w:val="0"/>
      <w:divBdr>
        <w:top w:val="none" w:sz="0" w:space="0" w:color="auto"/>
        <w:left w:val="none" w:sz="0" w:space="0" w:color="auto"/>
        <w:bottom w:val="none" w:sz="0" w:space="0" w:color="auto"/>
        <w:right w:val="none" w:sz="0" w:space="0" w:color="auto"/>
      </w:divBdr>
      <w:divsChild>
        <w:div w:id="616720812">
          <w:blockQuote w:val="1"/>
          <w:marLeft w:val="150"/>
          <w:marRight w:val="450"/>
          <w:marTop w:val="225"/>
          <w:marBottom w:val="0"/>
          <w:divBdr>
            <w:top w:val="none" w:sz="0" w:space="0" w:color="auto"/>
            <w:left w:val="single" w:sz="36" w:space="15" w:color="DCB05D"/>
            <w:bottom w:val="none" w:sz="0" w:space="0" w:color="auto"/>
            <w:right w:val="none" w:sz="0" w:space="0" w:color="auto"/>
          </w:divBdr>
        </w:div>
        <w:div w:id="455567687">
          <w:marLeft w:val="0"/>
          <w:marRight w:val="0"/>
          <w:marTop w:val="0"/>
          <w:marBottom w:val="0"/>
          <w:divBdr>
            <w:top w:val="single" w:sz="6" w:space="0" w:color="E6E6E6"/>
            <w:left w:val="single" w:sz="6" w:space="0" w:color="E6E6E6"/>
            <w:bottom w:val="single" w:sz="6" w:space="0" w:color="E6E6E6"/>
            <w:right w:val="single" w:sz="6" w:space="0" w:color="E6E6E6"/>
          </w:divBdr>
        </w:div>
        <w:div w:id="1993094147">
          <w:blockQuote w:val="1"/>
          <w:marLeft w:val="150"/>
          <w:marRight w:val="450"/>
          <w:marTop w:val="225"/>
          <w:marBottom w:val="0"/>
          <w:divBdr>
            <w:top w:val="none" w:sz="0" w:space="0" w:color="auto"/>
            <w:left w:val="single" w:sz="36" w:space="15" w:color="DCB05D"/>
            <w:bottom w:val="none" w:sz="0" w:space="0" w:color="auto"/>
            <w:right w:val="none" w:sz="0" w:space="0" w:color="auto"/>
          </w:divBdr>
        </w:div>
        <w:div w:id="15949734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18645352">
      <w:bodyDiv w:val="1"/>
      <w:marLeft w:val="0"/>
      <w:marRight w:val="0"/>
      <w:marTop w:val="0"/>
      <w:marBottom w:val="0"/>
      <w:divBdr>
        <w:top w:val="none" w:sz="0" w:space="0" w:color="auto"/>
        <w:left w:val="none" w:sz="0" w:space="0" w:color="auto"/>
        <w:bottom w:val="none" w:sz="0" w:space="0" w:color="auto"/>
        <w:right w:val="none" w:sz="0" w:space="0" w:color="auto"/>
      </w:divBdr>
      <w:divsChild>
        <w:div w:id="145706135">
          <w:marLeft w:val="0"/>
          <w:marRight w:val="0"/>
          <w:marTop w:val="0"/>
          <w:marBottom w:val="0"/>
          <w:divBdr>
            <w:top w:val="none" w:sz="0" w:space="0" w:color="auto"/>
            <w:left w:val="none" w:sz="0" w:space="0" w:color="auto"/>
            <w:bottom w:val="none" w:sz="0" w:space="0" w:color="auto"/>
            <w:right w:val="none" w:sz="0" w:space="0" w:color="auto"/>
          </w:divBdr>
        </w:div>
        <w:div w:id="1398090760">
          <w:marLeft w:val="0"/>
          <w:marRight w:val="0"/>
          <w:marTop w:val="0"/>
          <w:marBottom w:val="0"/>
          <w:divBdr>
            <w:top w:val="none" w:sz="0" w:space="0" w:color="auto"/>
            <w:left w:val="none" w:sz="0" w:space="0" w:color="auto"/>
            <w:bottom w:val="none" w:sz="0" w:space="0" w:color="auto"/>
            <w:right w:val="none" w:sz="0" w:space="0" w:color="auto"/>
          </w:divBdr>
        </w:div>
        <w:div w:id="1188447249">
          <w:marLeft w:val="0"/>
          <w:marRight w:val="0"/>
          <w:marTop w:val="0"/>
          <w:marBottom w:val="0"/>
          <w:divBdr>
            <w:top w:val="none" w:sz="0" w:space="0" w:color="auto"/>
            <w:left w:val="none" w:sz="0" w:space="0" w:color="auto"/>
            <w:bottom w:val="none" w:sz="0" w:space="0" w:color="auto"/>
            <w:right w:val="none" w:sz="0" w:space="0" w:color="auto"/>
          </w:divBdr>
        </w:div>
        <w:div w:id="1709138658">
          <w:marLeft w:val="0"/>
          <w:marRight w:val="0"/>
          <w:marTop w:val="0"/>
          <w:marBottom w:val="0"/>
          <w:divBdr>
            <w:top w:val="none" w:sz="0" w:space="0" w:color="auto"/>
            <w:left w:val="none" w:sz="0" w:space="0" w:color="auto"/>
            <w:bottom w:val="none" w:sz="0" w:space="0" w:color="auto"/>
            <w:right w:val="none" w:sz="0" w:space="0" w:color="auto"/>
          </w:divBdr>
        </w:div>
        <w:div w:id="1670599764">
          <w:marLeft w:val="0"/>
          <w:marRight w:val="0"/>
          <w:marTop w:val="0"/>
          <w:marBottom w:val="0"/>
          <w:divBdr>
            <w:top w:val="none" w:sz="0" w:space="0" w:color="auto"/>
            <w:left w:val="none" w:sz="0" w:space="0" w:color="auto"/>
            <w:bottom w:val="none" w:sz="0" w:space="0" w:color="auto"/>
            <w:right w:val="none" w:sz="0" w:space="0" w:color="auto"/>
          </w:divBdr>
          <w:divsChild>
            <w:div w:id="1629890579">
              <w:marLeft w:val="0"/>
              <w:marRight w:val="0"/>
              <w:marTop w:val="150"/>
              <w:marBottom w:val="150"/>
              <w:divBdr>
                <w:top w:val="none" w:sz="0" w:space="0" w:color="auto"/>
                <w:left w:val="none" w:sz="0" w:space="0" w:color="auto"/>
                <w:bottom w:val="none" w:sz="0" w:space="0" w:color="auto"/>
                <w:right w:val="none" w:sz="0" w:space="0" w:color="auto"/>
              </w:divBdr>
              <w:divsChild>
                <w:div w:id="517039632">
                  <w:marLeft w:val="900"/>
                  <w:marRight w:val="0"/>
                  <w:marTop w:val="0"/>
                  <w:marBottom w:val="150"/>
                  <w:divBdr>
                    <w:top w:val="none" w:sz="0" w:space="0" w:color="auto"/>
                    <w:left w:val="none" w:sz="0" w:space="0" w:color="auto"/>
                    <w:bottom w:val="none" w:sz="0" w:space="0" w:color="auto"/>
                    <w:right w:val="none" w:sz="0" w:space="0" w:color="auto"/>
                  </w:divBdr>
                </w:div>
                <w:div w:id="818615510">
                  <w:marLeft w:val="0"/>
                  <w:marRight w:val="0"/>
                  <w:marTop w:val="0"/>
                  <w:marBottom w:val="0"/>
                  <w:divBdr>
                    <w:top w:val="none" w:sz="0" w:space="0" w:color="auto"/>
                    <w:left w:val="none" w:sz="0" w:space="0" w:color="auto"/>
                    <w:bottom w:val="none" w:sz="0" w:space="0" w:color="auto"/>
                    <w:right w:val="none" w:sz="0" w:space="0" w:color="auto"/>
                  </w:divBdr>
                  <w:divsChild>
                    <w:div w:id="85257513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1130">
          <w:marLeft w:val="0"/>
          <w:marRight w:val="0"/>
          <w:marTop w:val="150"/>
          <w:marBottom w:val="150"/>
          <w:divBdr>
            <w:top w:val="none" w:sz="0" w:space="0" w:color="auto"/>
            <w:left w:val="none" w:sz="0" w:space="0" w:color="auto"/>
            <w:bottom w:val="none" w:sz="0" w:space="0" w:color="auto"/>
            <w:right w:val="none" w:sz="0" w:space="0" w:color="auto"/>
          </w:divBdr>
          <w:divsChild>
            <w:div w:id="995690433">
              <w:marLeft w:val="0"/>
              <w:marRight w:val="0"/>
              <w:marTop w:val="0"/>
              <w:marBottom w:val="0"/>
              <w:divBdr>
                <w:top w:val="none" w:sz="0" w:space="0" w:color="auto"/>
                <w:left w:val="none" w:sz="0" w:space="0" w:color="auto"/>
                <w:bottom w:val="none" w:sz="0" w:space="0" w:color="auto"/>
                <w:right w:val="none" w:sz="0" w:space="0" w:color="auto"/>
              </w:divBdr>
            </w:div>
            <w:div w:id="2045783655">
              <w:marLeft w:val="0"/>
              <w:marRight w:val="0"/>
              <w:marTop w:val="150"/>
              <w:marBottom w:val="0"/>
              <w:divBdr>
                <w:top w:val="single" w:sz="6" w:space="6" w:color="CCCCCC"/>
                <w:left w:val="single" w:sz="6" w:space="6" w:color="CCCCCC"/>
                <w:bottom w:val="single" w:sz="6" w:space="6" w:color="CCCCCC"/>
                <w:right w:val="single" w:sz="6" w:space="6" w:color="CCCCCC"/>
              </w:divBdr>
            </w:div>
          </w:divsChild>
        </w:div>
        <w:div w:id="1688482811">
          <w:marLeft w:val="0"/>
          <w:marRight w:val="0"/>
          <w:marTop w:val="0"/>
          <w:marBottom w:val="0"/>
          <w:divBdr>
            <w:top w:val="none" w:sz="0" w:space="0" w:color="auto"/>
            <w:left w:val="none" w:sz="0" w:space="0" w:color="auto"/>
            <w:bottom w:val="none" w:sz="0" w:space="0" w:color="auto"/>
            <w:right w:val="none" w:sz="0" w:space="0" w:color="auto"/>
          </w:divBdr>
        </w:div>
      </w:divsChild>
    </w:div>
    <w:div w:id="1633901458">
      <w:bodyDiv w:val="1"/>
      <w:marLeft w:val="0"/>
      <w:marRight w:val="0"/>
      <w:marTop w:val="0"/>
      <w:marBottom w:val="0"/>
      <w:divBdr>
        <w:top w:val="none" w:sz="0" w:space="0" w:color="auto"/>
        <w:left w:val="none" w:sz="0" w:space="0" w:color="auto"/>
        <w:bottom w:val="none" w:sz="0" w:space="0" w:color="auto"/>
        <w:right w:val="none" w:sz="0" w:space="0" w:color="auto"/>
      </w:divBdr>
    </w:div>
    <w:div w:id="1697383993">
      <w:bodyDiv w:val="1"/>
      <w:marLeft w:val="0"/>
      <w:marRight w:val="0"/>
      <w:marTop w:val="0"/>
      <w:marBottom w:val="0"/>
      <w:divBdr>
        <w:top w:val="none" w:sz="0" w:space="0" w:color="auto"/>
        <w:left w:val="none" w:sz="0" w:space="0" w:color="auto"/>
        <w:bottom w:val="none" w:sz="0" w:space="0" w:color="auto"/>
        <w:right w:val="none" w:sz="0" w:space="0" w:color="auto"/>
      </w:divBdr>
    </w:div>
    <w:div w:id="1812476345">
      <w:bodyDiv w:val="1"/>
      <w:marLeft w:val="0"/>
      <w:marRight w:val="0"/>
      <w:marTop w:val="0"/>
      <w:marBottom w:val="0"/>
      <w:divBdr>
        <w:top w:val="none" w:sz="0" w:space="0" w:color="auto"/>
        <w:left w:val="none" w:sz="0" w:space="0" w:color="auto"/>
        <w:bottom w:val="none" w:sz="0" w:space="0" w:color="auto"/>
        <w:right w:val="none" w:sz="0" w:space="0" w:color="auto"/>
      </w:divBdr>
    </w:div>
    <w:div w:id="1952473576">
      <w:bodyDiv w:val="1"/>
      <w:marLeft w:val="0"/>
      <w:marRight w:val="0"/>
      <w:marTop w:val="0"/>
      <w:marBottom w:val="0"/>
      <w:divBdr>
        <w:top w:val="none" w:sz="0" w:space="0" w:color="auto"/>
        <w:left w:val="none" w:sz="0" w:space="0" w:color="auto"/>
        <w:bottom w:val="none" w:sz="0" w:space="0" w:color="auto"/>
        <w:right w:val="none" w:sz="0" w:space="0" w:color="auto"/>
      </w:divBdr>
    </w:div>
    <w:div w:id="19556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dsovet.su/publ/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16881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ulia</cp:lastModifiedBy>
  <cp:revision>2</cp:revision>
  <dcterms:created xsi:type="dcterms:W3CDTF">2018-04-01T09:17:00Z</dcterms:created>
  <dcterms:modified xsi:type="dcterms:W3CDTF">2018-04-01T09:17:00Z</dcterms:modified>
</cp:coreProperties>
</file>