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418" w:rsidRDefault="00A25B51" w:rsidP="00453ABF">
      <w:pPr>
        <w:spacing w:line="360" w:lineRule="auto"/>
        <w:jc w:val="center"/>
        <w:rPr>
          <w:b/>
          <w:bCs/>
          <w:sz w:val="28"/>
          <w:szCs w:val="28"/>
        </w:rPr>
      </w:pPr>
      <w:r w:rsidRPr="00453ABF">
        <w:rPr>
          <w:b/>
          <w:bCs/>
          <w:sz w:val="28"/>
          <w:szCs w:val="28"/>
        </w:rPr>
        <w:t xml:space="preserve">Положение </w:t>
      </w:r>
    </w:p>
    <w:p w:rsidR="00F45418" w:rsidRDefault="00A25B51" w:rsidP="00453ABF">
      <w:pPr>
        <w:spacing w:line="360" w:lineRule="auto"/>
        <w:jc w:val="center"/>
        <w:rPr>
          <w:b/>
          <w:sz w:val="28"/>
          <w:szCs w:val="28"/>
        </w:rPr>
      </w:pPr>
      <w:r w:rsidRPr="00453ABF">
        <w:rPr>
          <w:b/>
          <w:bCs/>
          <w:sz w:val="28"/>
          <w:szCs w:val="28"/>
        </w:rPr>
        <w:t>о</w:t>
      </w:r>
      <w:r w:rsidR="003C0AC7" w:rsidRPr="00453ABF">
        <w:rPr>
          <w:b/>
          <w:bCs/>
          <w:sz w:val="28"/>
          <w:szCs w:val="28"/>
        </w:rPr>
        <w:t xml:space="preserve"> </w:t>
      </w:r>
      <w:r w:rsidR="00F45418">
        <w:rPr>
          <w:b/>
          <w:bCs/>
          <w:sz w:val="28"/>
          <w:szCs w:val="28"/>
        </w:rPr>
        <w:t xml:space="preserve">районном </w:t>
      </w:r>
      <w:r w:rsidR="00E86F12" w:rsidRPr="00453ABF">
        <w:rPr>
          <w:b/>
          <w:bCs/>
          <w:sz w:val="28"/>
          <w:szCs w:val="28"/>
        </w:rPr>
        <w:t xml:space="preserve">драматическом </w:t>
      </w:r>
      <w:r w:rsidR="00E86F12" w:rsidRPr="00453ABF">
        <w:rPr>
          <w:b/>
          <w:sz w:val="28"/>
          <w:szCs w:val="28"/>
        </w:rPr>
        <w:t>к</w:t>
      </w:r>
      <w:r w:rsidRPr="00453ABF">
        <w:rPr>
          <w:b/>
          <w:sz w:val="28"/>
          <w:szCs w:val="28"/>
        </w:rPr>
        <w:t xml:space="preserve">онкурсе </w:t>
      </w:r>
      <w:r w:rsidR="0083400A" w:rsidRPr="00453ABF">
        <w:rPr>
          <w:b/>
          <w:sz w:val="28"/>
          <w:szCs w:val="28"/>
        </w:rPr>
        <w:t>«</w:t>
      </w:r>
      <w:r w:rsidR="00E86F12" w:rsidRPr="00453ABF">
        <w:rPr>
          <w:b/>
          <w:sz w:val="28"/>
          <w:szCs w:val="28"/>
          <w:lang w:val="en-US"/>
        </w:rPr>
        <w:t>Globe</w:t>
      </w:r>
      <w:r w:rsidR="00E86F12" w:rsidRPr="00453ABF">
        <w:rPr>
          <w:b/>
          <w:sz w:val="28"/>
          <w:szCs w:val="28"/>
        </w:rPr>
        <w:t xml:space="preserve"> </w:t>
      </w:r>
      <w:r w:rsidR="00E86F12" w:rsidRPr="00453ABF">
        <w:rPr>
          <w:b/>
          <w:sz w:val="28"/>
          <w:szCs w:val="28"/>
          <w:lang w:val="en-US"/>
        </w:rPr>
        <w:t>Theatre</w:t>
      </w:r>
      <w:r w:rsidR="0083400A" w:rsidRPr="00453ABF">
        <w:rPr>
          <w:b/>
          <w:sz w:val="28"/>
          <w:szCs w:val="28"/>
        </w:rPr>
        <w:t>»</w:t>
      </w:r>
      <w:r w:rsidR="00A81A3E" w:rsidRPr="00453ABF">
        <w:rPr>
          <w:b/>
          <w:sz w:val="28"/>
          <w:szCs w:val="28"/>
        </w:rPr>
        <w:t xml:space="preserve"> </w:t>
      </w:r>
    </w:p>
    <w:p w:rsidR="00A81A3E" w:rsidRDefault="00F45418" w:rsidP="00453A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обучающихся  муниципальных образовательных организаций </w:t>
      </w:r>
      <w:proofErr w:type="gramStart"/>
      <w:r>
        <w:rPr>
          <w:b/>
          <w:sz w:val="28"/>
          <w:szCs w:val="28"/>
        </w:rPr>
        <w:t>Октябрьского</w:t>
      </w:r>
      <w:proofErr w:type="gramEnd"/>
      <w:r>
        <w:rPr>
          <w:b/>
          <w:sz w:val="28"/>
          <w:szCs w:val="28"/>
        </w:rPr>
        <w:t xml:space="preserve"> </w:t>
      </w:r>
    </w:p>
    <w:p w:rsidR="00F45418" w:rsidRPr="00453ABF" w:rsidRDefault="00F45418" w:rsidP="00453A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 города Екатеринбурга.</w:t>
      </w:r>
    </w:p>
    <w:p w:rsidR="003C0AC7" w:rsidRPr="00453ABF" w:rsidRDefault="003C0AC7" w:rsidP="00453ABF">
      <w:pPr>
        <w:spacing w:line="360" w:lineRule="auto"/>
        <w:jc w:val="center"/>
        <w:rPr>
          <w:b/>
          <w:bCs/>
          <w:sz w:val="28"/>
          <w:szCs w:val="28"/>
        </w:rPr>
      </w:pPr>
    </w:p>
    <w:p w:rsidR="003C0AC7" w:rsidRPr="00134DC9" w:rsidRDefault="003C0AC7" w:rsidP="00134DC9">
      <w:pPr>
        <w:spacing w:line="276" w:lineRule="auto"/>
        <w:jc w:val="center"/>
        <w:rPr>
          <w:b/>
          <w:bCs/>
          <w:sz w:val="28"/>
          <w:szCs w:val="28"/>
        </w:rPr>
      </w:pPr>
      <w:r w:rsidRPr="00134DC9">
        <w:rPr>
          <w:b/>
          <w:bCs/>
          <w:sz w:val="28"/>
          <w:szCs w:val="28"/>
        </w:rPr>
        <w:t>1. Общие положения</w:t>
      </w:r>
    </w:p>
    <w:p w:rsidR="00F45418" w:rsidRPr="00F45418" w:rsidRDefault="00134DC9" w:rsidP="00134DC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C0AC7" w:rsidRPr="00453ABF">
        <w:rPr>
          <w:sz w:val="28"/>
          <w:szCs w:val="28"/>
        </w:rPr>
        <w:t>1.1. Настоящее Положение определяет условия организации и проведения</w:t>
      </w:r>
      <w:r w:rsidR="00E86F12" w:rsidRPr="00453ABF">
        <w:rPr>
          <w:sz w:val="28"/>
          <w:szCs w:val="28"/>
        </w:rPr>
        <w:t xml:space="preserve"> </w:t>
      </w:r>
      <w:r w:rsidR="00F45418">
        <w:rPr>
          <w:sz w:val="28"/>
          <w:szCs w:val="28"/>
        </w:rPr>
        <w:t xml:space="preserve">районного </w:t>
      </w:r>
      <w:r w:rsidR="00E86F12" w:rsidRPr="00453ABF">
        <w:rPr>
          <w:sz w:val="28"/>
          <w:szCs w:val="28"/>
        </w:rPr>
        <w:t>творческого</w:t>
      </w:r>
      <w:r w:rsidR="003C0AC7" w:rsidRPr="00453ABF">
        <w:rPr>
          <w:sz w:val="28"/>
          <w:szCs w:val="28"/>
        </w:rPr>
        <w:t xml:space="preserve"> </w:t>
      </w:r>
      <w:r w:rsidR="00E86F12" w:rsidRPr="00453ABF">
        <w:rPr>
          <w:sz w:val="28"/>
          <w:szCs w:val="28"/>
        </w:rPr>
        <w:t xml:space="preserve">драматического </w:t>
      </w:r>
      <w:r w:rsidR="00287217" w:rsidRPr="00453ABF">
        <w:rPr>
          <w:sz w:val="28"/>
          <w:szCs w:val="28"/>
        </w:rPr>
        <w:t xml:space="preserve">конкурса </w:t>
      </w:r>
      <w:r w:rsidR="00F45418" w:rsidRPr="00F45418">
        <w:rPr>
          <w:sz w:val="28"/>
          <w:szCs w:val="28"/>
        </w:rPr>
        <w:t>для обучающихся</w:t>
      </w:r>
      <w:r w:rsidR="00F45418">
        <w:rPr>
          <w:sz w:val="28"/>
          <w:szCs w:val="28"/>
        </w:rPr>
        <w:t xml:space="preserve"> </w:t>
      </w:r>
      <w:r w:rsidR="00F45418" w:rsidRPr="00F45418">
        <w:rPr>
          <w:sz w:val="28"/>
          <w:szCs w:val="28"/>
        </w:rPr>
        <w:t xml:space="preserve">муниципальных образовательных организаций Октябрьского </w:t>
      </w:r>
    </w:p>
    <w:p w:rsidR="003C0AC7" w:rsidRDefault="00F45418" w:rsidP="00134DC9">
      <w:pPr>
        <w:spacing w:line="276" w:lineRule="auto"/>
        <w:rPr>
          <w:sz w:val="28"/>
          <w:szCs w:val="28"/>
        </w:rPr>
      </w:pPr>
      <w:r w:rsidRPr="00F45418">
        <w:rPr>
          <w:sz w:val="28"/>
          <w:szCs w:val="28"/>
        </w:rPr>
        <w:t xml:space="preserve">района города Екатеринбурга (далее Мероприятие) в 2020/2021 учебном году. </w:t>
      </w:r>
    </w:p>
    <w:p w:rsidR="00F45418" w:rsidRDefault="00F45418" w:rsidP="00F45418">
      <w:pPr>
        <w:pStyle w:val="a9"/>
        <w:tabs>
          <w:tab w:val="left" w:pos="1276"/>
        </w:tabs>
        <w:ind w:left="0" w:right="62" w:firstLine="720"/>
        <w:jc w:val="both"/>
        <w:rPr>
          <w:sz w:val="28"/>
          <w:szCs w:val="28"/>
        </w:rPr>
      </w:pPr>
      <w:r w:rsidRPr="008F6995">
        <w:rPr>
          <w:sz w:val="28"/>
          <w:szCs w:val="28"/>
        </w:rPr>
        <w:t xml:space="preserve">1.2. </w:t>
      </w:r>
      <w:r w:rsidRPr="00914939">
        <w:rPr>
          <w:sz w:val="28"/>
          <w:szCs w:val="28"/>
        </w:rPr>
        <w:t>Орга</w:t>
      </w:r>
      <w:r>
        <w:rPr>
          <w:sz w:val="28"/>
          <w:szCs w:val="28"/>
        </w:rPr>
        <w:t>низация и проведение Мероприятия регламентируе</w:t>
      </w:r>
      <w:r w:rsidRPr="00914939">
        <w:rPr>
          <w:sz w:val="28"/>
          <w:szCs w:val="28"/>
        </w:rPr>
        <w:t xml:space="preserve">тся </w:t>
      </w:r>
      <w:r>
        <w:rPr>
          <w:sz w:val="28"/>
          <w:szCs w:val="28"/>
        </w:rPr>
        <w:t>Федеральным з</w:t>
      </w:r>
      <w:r w:rsidRPr="00914939">
        <w:rPr>
          <w:sz w:val="28"/>
          <w:szCs w:val="28"/>
        </w:rPr>
        <w:t xml:space="preserve">аконом </w:t>
      </w:r>
      <w:r w:rsidRPr="00914939">
        <w:rPr>
          <w:bCs/>
          <w:sz w:val="28"/>
          <w:szCs w:val="28"/>
        </w:rPr>
        <w:t>от 29.12.2012 № 273</w:t>
      </w:r>
      <w:r w:rsidRPr="00EB6DDF">
        <w:rPr>
          <w:bCs/>
          <w:sz w:val="28"/>
          <w:szCs w:val="28"/>
        </w:rPr>
        <w:t xml:space="preserve">-ФЗ </w:t>
      </w:r>
      <w:r>
        <w:rPr>
          <w:bCs/>
          <w:sz w:val="28"/>
          <w:szCs w:val="28"/>
        </w:rPr>
        <w:t xml:space="preserve">«Об образовании в </w:t>
      </w:r>
      <w:r w:rsidRPr="00EB6DDF">
        <w:rPr>
          <w:bCs/>
          <w:sz w:val="28"/>
          <w:szCs w:val="28"/>
        </w:rPr>
        <w:t>Российской Федерации»</w:t>
      </w:r>
      <w:r w:rsidRPr="00EB6DDF">
        <w:rPr>
          <w:sz w:val="28"/>
          <w:szCs w:val="28"/>
        </w:rPr>
        <w:t xml:space="preserve">, </w:t>
      </w:r>
      <w:r w:rsidRPr="000C65B6">
        <w:rPr>
          <w:sz w:val="28"/>
          <w:szCs w:val="28"/>
        </w:rPr>
        <w:t>нормативными</w:t>
      </w:r>
      <w:r w:rsidRPr="00914939">
        <w:rPr>
          <w:sz w:val="28"/>
          <w:szCs w:val="28"/>
        </w:rPr>
        <w:t xml:space="preserve"> актами</w:t>
      </w:r>
      <w:r>
        <w:rPr>
          <w:sz w:val="28"/>
          <w:szCs w:val="28"/>
        </w:rPr>
        <w:t xml:space="preserve"> МБУ «ИМЦ Октябрьского района г. Екатеринбурга», муниципальной образовательной организации </w:t>
      </w:r>
      <w:r w:rsidRPr="00134DC9">
        <w:rPr>
          <w:sz w:val="28"/>
          <w:szCs w:val="28"/>
        </w:rPr>
        <w:t>МАОУ-гимназия №94.</w:t>
      </w:r>
    </w:p>
    <w:p w:rsidR="00F45418" w:rsidRPr="00653612" w:rsidRDefault="00F45418" w:rsidP="00F45418">
      <w:pPr>
        <w:numPr>
          <w:ilvl w:val="1"/>
          <w:numId w:val="7"/>
        </w:numPr>
        <w:shd w:val="clear" w:color="auto" w:fill="FFFFFF"/>
        <w:tabs>
          <w:tab w:val="left" w:pos="1134"/>
          <w:tab w:val="left" w:pos="1260"/>
        </w:tabs>
        <w:ind w:left="0" w:firstLine="720"/>
        <w:jc w:val="both"/>
        <w:rPr>
          <w:sz w:val="28"/>
          <w:szCs w:val="28"/>
        </w:rPr>
      </w:pPr>
      <w:r w:rsidRPr="00653612">
        <w:rPr>
          <w:sz w:val="28"/>
          <w:szCs w:val="28"/>
        </w:rPr>
        <w:t xml:space="preserve">Координатором является </w:t>
      </w:r>
      <w:r>
        <w:rPr>
          <w:sz w:val="28"/>
          <w:szCs w:val="28"/>
        </w:rPr>
        <w:t xml:space="preserve">МБУ «ИМЦ Октябрьского района г. Екатеринбурга» и РМО учителей </w:t>
      </w:r>
      <w:r w:rsidRPr="003D6856">
        <w:rPr>
          <w:sz w:val="28"/>
          <w:szCs w:val="28"/>
        </w:rPr>
        <w:t>английского языка.</w:t>
      </w:r>
    </w:p>
    <w:p w:rsidR="00F45418" w:rsidRPr="00FB7C3C" w:rsidRDefault="00F45418" w:rsidP="00F45418">
      <w:pPr>
        <w:numPr>
          <w:ilvl w:val="1"/>
          <w:numId w:val="7"/>
        </w:numPr>
        <w:tabs>
          <w:tab w:val="left" w:pos="1134"/>
        </w:tabs>
        <w:ind w:left="0" w:firstLine="720"/>
        <w:jc w:val="both"/>
        <w:rPr>
          <w:i/>
          <w:color w:val="002060"/>
          <w:sz w:val="28"/>
          <w:szCs w:val="28"/>
        </w:rPr>
      </w:pPr>
      <w:r w:rsidRPr="00653612">
        <w:rPr>
          <w:sz w:val="28"/>
          <w:szCs w:val="28"/>
        </w:rPr>
        <w:t>Организатором Мероприятия является</w:t>
      </w:r>
      <w:r w:rsidRPr="00FB7C3C">
        <w:rPr>
          <w:color w:val="002060"/>
          <w:sz w:val="28"/>
          <w:szCs w:val="28"/>
        </w:rPr>
        <w:t xml:space="preserve"> </w:t>
      </w:r>
      <w:r>
        <w:rPr>
          <w:sz w:val="28"/>
          <w:szCs w:val="28"/>
        </w:rPr>
        <w:t xml:space="preserve">ОО </w:t>
      </w:r>
      <w:r w:rsidRPr="003D6856">
        <w:rPr>
          <w:sz w:val="28"/>
          <w:szCs w:val="28"/>
        </w:rPr>
        <w:t xml:space="preserve">МАОУ-гимназия №94 </w:t>
      </w:r>
      <w:r w:rsidRPr="00C34298">
        <w:rPr>
          <w:sz w:val="28"/>
          <w:szCs w:val="28"/>
        </w:rPr>
        <w:t>(далее – Организатор).</w:t>
      </w:r>
    </w:p>
    <w:p w:rsidR="00F45418" w:rsidRPr="00653612" w:rsidRDefault="00F45418" w:rsidP="00F45418">
      <w:pPr>
        <w:numPr>
          <w:ilvl w:val="1"/>
          <w:numId w:val="7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653612">
        <w:rPr>
          <w:sz w:val="28"/>
          <w:szCs w:val="28"/>
        </w:rPr>
        <w:t>Информация о Мероприятии (</w:t>
      </w:r>
      <w:r>
        <w:rPr>
          <w:sz w:val="28"/>
          <w:szCs w:val="28"/>
        </w:rPr>
        <w:t xml:space="preserve">положение </w:t>
      </w:r>
      <w:r w:rsidRPr="00653612">
        <w:rPr>
          <w:sz w:val="28"/>
          <w:szCs w:val="28"/>
        </w:rPr>
        <w:t xml:space="preserve">и итоги Мероприятия) оперативно размещается на официальном сайте </w:t>
      </w:r>
      <w:hyperlink r:id="rId8" w:history="1">
        <w:r w:rsidR="00195688" w:rsidRPr="008F7960">
          <w:rPr>
            <w:rStyle w:val="ab"/>
            <w:sz w:val="28"/>
            <w:szCs w:val="28"/>
          </w:rPr>
          <w:t>Организатора</w:t>
        </w:r>
      </w:hyperlink>
      <w:r w:rsidR="00195688" w:rsidRPr="00453ABF">
        <w:rPr>
          <w:sz w:val="28"/>
          <w:szCs w:val="28"/>
        </w:rPr>
        <w:t xml:space="preserve"> </w:t>
      </w:r>
      <w:r w:rsidRPr="003D6856">
        <w:rPr>
          <w:sz w:val="28"/>
          <w:szCs w:val="28"/>
        </w:rPr>
        <w:t>(</w:t>
      </w:r>
      <w:r w:rsidR="00195688" w:rsidRPr="003D6856">
        <w:rPr>
          <w:sz w:val="28"/>
          <w:szCs w:val="28"/>
        </w:rPr>
        <w:t>гимназия94.екатеринбург</w:t>
      </w:r>
      <w:proofErr w:type="gramStart"/>
      <w:r w:rsidR="00195688" w:rsidRPr="003D6856">
        <w:rPr>
          <w:sz w:val="28"/>
          <w:szCs w:val="28"/>
        </w:rPr>
        <w:t>.р</w:t>
      </w:r>
      <w:proofErr w:type="gramEnd"/>
      <w:r w:rsidR="00195688" w:rsidRPr="003D6856">
        <w:rPr>
          <w:sz w:val="28"/>
          <w:szCs w:val="28"/>
        </w:rPr>
        <w:t>ф)</w:t>
      </w:r>
      <w:r w:rsidRPr="003D6856">
        <w:rPr>
          <w:sz w:val="28"/>
          <w:szCs w:val="28"/>
        </w:rPr>
        <w:t xml:space="preserve"> </w:t>
      </w:r>
      <w:r w:rsidRPr="00653612">
        <w:rPr>
          <w:iCs/>
          <w:sz w:val="28"/>
          <w:szCs w:val="28"/>
        </w:rPr>
        <w:t>(далее – сайт Организатора)</w:t>
      </w:r>
      <w:r>
        <w:rPr>
          <w:iCs/>
          <w:sz w:val="28"/>
          <w:szCs w:val="28"/>
        </w:rPr>
        <w:t xml:space="preserve"> и сайте </w:t>
      </w:r>
      <w:r>
        <w:rPr>
          <w:sz w:val="28"/>
          <w:szCs w:val="28"/>
        </w:rPr>
        <w:t>МБУ «ИМЦ Октябрьского района г. Екатеринбурга»</w:t>
      </w:r>
      <w:r w:rsidRPr="00653612">
        <w:rPr>
          <w:iCs/>
          <w:sz w:val="28"/>
          <w:szCs w:val="28"/>
        </w:rPr>
        <w:t>.</w:t>
      </w:r>
    </w:p>
    <w:p w:rsidR="00F45418" w:rsidRPr="00F45418" w:rsidRDefault="00F45418" w:rsidP="00F45418">
      <w:pPr>
        <w:spacing w:line="360" w:lineRule="auto"/>
        <w:rPr>
          <w:sz w:val="28"/>
          <w:szCs w:val="28"/>
        </w:rPr>
      </w:pPr>
    </w:p>
    <w:p w:rsidR="003C0AC7" w:rsidRPr="00134DC9" w:rsidRDefault="00C910F6" w:rsidP="00134DC9">
      <w:pPr>
        <w:spacing w:line="360" w:lineRule="auto"/>
        <w:jc w:val="center"/>
        <w:rPr>
          <w:b/>
          <w:sz w:val="28"/>
          <w:szCs w:val="28"/>
        </w:rPr>
      </w:pPr>
      <w:r w:rsidRPr="00134DC9">
        <w:rPr>
          <w:b/>
          <w:sz w:val="28"/>
          <w:szCs w:val="28"/>
        </w:rPr>
        <w:t xml:space="preserve">2. Цели и задачи </w:t>
      </w:r>
      <w:r w:rsidR="00195688" w:rsidRPr="00134DC9">
        <w:rPr>
          <w:b/>
          <w:sz w:val="28"/>
          <w:szCs w:val="28"/>
        </w:rPr>
        <w:t>Мероприятия</w:t>
      </w:r>
      <w:r w:rsidRPr="00134DC9">
        <w:rPr>
          <w:b/>
          <w:sz w:val="28"/>
          <w:szCs w:val="28"/>
        </w:rPr>
        <w:t>.</w:t>
      </w:r>
    </w:p>
    <w:p w:rsidR="003C0AC7" w:rsidRPr="000B2B63" w:rsidRDefault="00134DC9" w:rsidP="00453A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C0AC7" w:rsidRPr="00453ABF">
        <w:rPr>
          <w:sz w:val="28"/>
          <w:szCs w:val="28"/>
        </w:rPr>
        <w:t xml:space="preserve">2.1. </w:t>
      </w:r>
      <w:r w:rsidR="00195688">
        <w:rPr>
          <w:sz w:val="28"/>
          <w:szCs w:val="28"/>
        </w:rPr>
        <w:t xml:space="preserve">Мероприятие проводится с целью </w:t>
      </w:r>
      <w:r w:rsidR="003C0AC7" w:rsidRPr="00453ABF">
        <w:rPr>
          <w:sz w:val="28"/>
          <w:szCs w:val="28"/>
          <w:lang w:val="fr-FR"/>
        </w:rPr>
        <w:t>созда</w:t>
      </w:r>
      <w:proofErr w:type="spellStart"/>
      <w:r w:rsidR="00DC732E">
        <w:rPr>
          <w:sz w:val="28"/>
          <w:szCs w:val="28"/>
        </w:rPr>
        <w:t>ния</w:t>
      </w:r>
      <w:proofErr w:type="spellEnd"/>
      <w:r w:rsidR="003C0AC7" w:rsidRPr="00453ABF">
        <w:rPr>
          <w:sz w:val="28"/>
          <w:szCs w:val="28"/>
          <w:lang w:val="fr-FR"/>
        </w:rPr>
        <w:t xml:space="preserve"> условий для развития интеллектуальных и творческих способностей </w:t>
      </w:r>
      <w:r w:rsidR="008106EA" w:rsidRPr="00453ABF">
        <w:rPr>
          <w:sz w:val="28"/>
          <w:szCs w:val="28"/>
        </w:rPr>
        <w:t>обучающихся, реали</w:t>
      </w:r>
      <w:r w:rsidR="00FD048A">
        <w:rPr>
          <w:sz w:val="28"/>
          <w:szCs w:val="28"/>
        </w:rPr>
        <w:t xml:space="preserve">зации их личностного потенциала и </w:t>
      </w:r>
      <w:r w:rsidR="00FD048A" w:rsidRPr="00F73C3B">
        <w:rPr>
          <w:sz w:val="28"/>
          <w:szCs w:val="28"/>
        </w:rPr>
        <w:t>с</w:t>
      </w:r>
      <w:r w:rsidR="000B2B63" w:rsidRPr="00F73C3B">
        <w:rPr>
          <w:sz w:val="28"/>
          <w:szCs w:val="28"/>
        </w:rPr>
        <w:t>охранение исторической памяти</w:t>
      </w:r>
      <w:r w:rsidR="00FD048A" w:rsidRPr="00F73C3B">
        <w:rPr>
          <w:sz w:val="28"/>
          <w:szCs w:val="28"/>
        </w:rPr>
        <w:t>.</w:t>
      </w:r>
    </w:p>
    <w:p w:rsidR="003C0AC7" w:rsidRPr="00453ABF" w:rsidRDefault="00134DC9" w:rsidP="00453A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C0AC7" w:rsidRPr="00453ABF">
        <w:rPr>
          <w:sz w:val="28"/>
          <w:szCs w:val="28"/>
        </w:rPr>
        <w:t>2.2. Задачи:</w:t>
      </w:r>
    </w:p>
    <w:p w:rsidR="008106EA" w:rsidRPr="00453ABF" w:rsidRDefault="008106EA" w:rsidP="00453ABF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sz w:val="28"/>
          <w:szCs w:val="28"/>
          <w:lang w:val="fr-FR"/>
        </w:rPr>
      </w:pPr>
      <w:r w:rsidRPr="00453ABF">
        <w:rPr>
          <w:sz w:val="28"/>
          <w:szCs w:val="28"/>
        </w:rPr>
        <w:t xml:space="preserve">  активизация познавательной, интеллектуальной и творческой инициативы школьников;</w:t>
      </w:r>
    </w:p>
    <w:p w:rsidR="003C0AC7" w:rsidRPr="00453ABF" w:rsidRDefault="002E2A14" w:rsidP="00453ABF">
      <w:pPr>
        <w:numPr>
          <w:ilvl w:val="0"/>
          <w:numId w:val="1"/>
        </w:numPr>
        <w:tabs>
          <w:tab w:val="num" w:pos="180"/>
        </w:tabs>
        <w:spacing w:line="360" w:lineRule="auto"/>
        <w:jc w:val="both"/>
        <w:rPr>
          <w:sz w:val="28"/>
          <w:szCs w:val="28"/>
          <w:lang w:val="fr-FR"/>
        </w:rPr>
      </w:pPr>
      <w:r w:rsidRPr="00453ABF">
        <w:rPr>
          <w:sz w:val="28"/>
          <w:szCs w:val="28"/>
        </w:rPr>
        <w:t xml:space="preserve">развитие </w:t>
      </w:r>
      <w:r w:rsidR="003C0AC7" w:rsidRPr="00453ABF">
        <w:rPr>
          <w:sz w:val="28"/>
          <w:szCs w:val="28"/>
          <w:lang w:val="fr-FR"/>
        </w:rPr>
        <w:t xml:space="preserve"> интереса учащихся к </w:t>
      </w:r>
      <w:r w:rsidRPr="00453ABF">
        <w:rPr>
          <w:sz w:val="28"/>
          <w:szCs w:val="28"/>
        </w:rPr>
        <w:t xml:space="preserve">изучению </w:t>
      </w:r>
      <w:r w:rsidR="00211757" w:rsidRPr="00453ABF">
        <w:rPr>
          <w:sz w:val="28"/>
          <w:szCs w:val="28"/>
        </w:rPr>
        <w:t>английско</w:t>
      </w:r>
      <w:r w:rsidRPr="00453ABF">
        <w:rPr>
          <w:sz w:val="28"/>
          <w:szCs w:val="28"/>
        </w:rPr>
        <w:t xml:space="preserve">го </w:t>
      </w:r>
      <w:r w:rsidR="00211757" w:rsidRPr="00453ABF">
        <w:rPr>
          <w:sz w:val="28"/>
          <w:szCs w:val="28"/>
        </w:rPr>
        <w:t>язык</w:t>
      </w:r>
      <w:r w:rsidRPr="00453ABF">
        <w:rPr>
          <w:sz w:val="28"/>
          <w:szCs w:val="28"/>
        </w:rPr>
        <w:t>а</w:t>
      </w:r>
      <w:r w:rsidR="003C0AC7" w:rsidRPr="00453ABF">
        <w:rPr>
          <w:sz w:val="28"/>
          <w:szCs w:val="28"/>
          <w:lang w:val="fr-FR"/>
        </w:rPr>
        <w:t>;</w:t>
      </w:r>
    </w:p>
    <w:p w:rsidR="003C0AC7" w:rsidRPr="00453ABF" w:rsidRDefault="002E2A14" w:rsidP="00453AB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fr-FR"/>
        </w:rPr>
      </w:pPr>
      <w:r w:rsidRPr="00453ABF">
        <w:rPr>
          <w:sz w:val="28"/>
          <w:szCs w:val="28"/>
        </w:rPr>
        <w:t>с</w:t>
      </w:r>
      <w:r w:rsidR="003C0AC7" w:rsidRPr="00453ABF">
        <w:rPr>
          <w:sz w:val="28"/>
          <w:szCs w:val="28"/>
          <w:lang w:val="fr-FR"/>
        </w:rPr>
        <w:t xml:space="preserve">оздание условий для </w:t>
      </w:r>
      <w:r w:rsidRPr="00453ABF">
        <w:rPr>
          <w:sz w:val="28"/>
          <w:szCs w:val="28"/>
        </w:rPr>
        <w:t xml:space="preserve">творческой </w:t>
      </w:r>
      <w:r w:rsidR="003C0AC7" w:rsidRPr="00453ABF">
        <w:rPr>
          <w:sz w:val="28"/>
          <w:szCs w:val="28"/>
          <w:lang w:val="fr-FR"/>
        </w:rPr>
        <w:t>и личностной самореализации;</w:t>
      </w:r>
    </w:p>
    <w:p w:rsidR="00FD048A" w:rsidRPr="00195688" w:rsidRDefault="002E2A14" w:rsidP="00195688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sz w:val="28"/>
          <w:szCs w:val="28"/>
          <w:lang w:val="fr-FR"/>
        </w:rPr>
      </w:pPr>
      <w:r w:rsidRPr="00453ABF">
        <w:rPr>
          <w:sz w:val="28"/>
          <w:szCs w:val="28"/>
        </w:rPr>
        <w:lastRenderedPageBreak/>
        <w:t xml:space="preserve">  в</w:t>
      </w:r>
      <w:r w:rsidRPr="00453ABF">
        <w:rPr>
          <w:sz w:val="28"/>
          <w:szCs w:val="28"/>
          <w:lang w:val="fr-FR"/>
        </w:rPr>
        <w:t>ыявление и поддержка одаренных учащихся в</w:t>
      </w:r>
      <w:r w:rsidRPr="00453ABF">
        <w:rPr>
          <w:sz w:val="28"/>
          <w:szCs w:val="28"/>
        </w:rPr>
        <w:t xml:space="preserve"> облас</w:t>
      </w:r>
      <w:r w:rsidR="00195688">
        <w:rPr>
          <w:sz w:val="28"/>
          <w:szCs w:val="28"/>
        </w:rPr>
        <w:t>ти лингвистического образования.</w:t>
      </w:r>
    </w:p>
    <w:p w:rsidR="001D7DE0" w:rsidRPr="00453ABF" w:rsidRDefault="001D7DE0" w:rsidP="00453ABF">
      <w:pPr>
        <w:spacing w:line="360" w:lineRule="auto"/>
        <w:ind w:left="720"/>
        <w:jc w:val="both"/>
        <w:rPr>
          <w:sz w:val="28"/>
          <w:szCs w:val="28"/>
          <w:lang w:val="fr-FR"/>
        </w:rPr>
      </w:pPr>
    </w:p>
    <w:p w:rsidR="001D7DE0" w:rsidRPr="00134DC9" w:rsidRDefault="001D7DE0" w:rsidP="00195688">
      <w:pPr>
        <w:spacing w:after="200" w:line="360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134DC9">
        <w:rPr>
          <w:rFonts w:eastAsia="SimSun"/>
          <w:b/>
          <w:sz w:val="28"/>
          <w:szCs w:val="28"/>
          <w:lang w:eastAsia="zh-CN"/>
        </w:rPr>
        <w:t xml:space="preserve">3. Условия организации и порядок проведения </w:t>
      </w:r>
      <w:r w:rsidR="00195688" w:rsidRPr="00134DC9">
        <w:rPr>
          <w:rFonts w:eastAsia="SimSun"/>
          <w:b/>
          <w:sz w:val="28"/>
          <w:szCs w:val="28"/>
          <w:lang w:eastAsia="zh-CN"/>
        </w:rPr>
        <w:t>Мероприятия</w:t>
      </w:r>
      <w:r w:rsidR="00F73C3B" w:rsidRPr="00134DC9">
        <w:rPr>
          <w:rFonts w:eastAsia="SimSun"/>
          <w:b/>
          <w:sz w:val="28"/>
          <w:szCs w:val="28"/>
          <w:lang w:eastAsia="zh-CN"/>
        </w:rPr>
        <w:t>.</w:t>
      </w:r>
    </w:p>
    <w:p w:rsidR="00195688" w:rsidRDefault="00134DC9" w:rsidP="00453ABF">
      <w:pPr>
        <w:spacing w:line="360" w:lineRule="auto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          </w:t>
      </w:r>
      <w:r w:rsidR="001D7DE0" w:rsidRPr="00453ABF">
        <w:rPr>
          <w:rFonts w:eastAsia="SimSun"/>
          <w:sz w:val="28"/>
          <w:szCs w:val="28"/>
          <w:lang w:eastAsia="zh-CN"/>
        </w:rPr>
        <w:t>3</w:t>
      </w:r>
      <w:r w:rsidR="001D7DE0" w:rsidRPr="001D7DE0">
        <w:rPr>
          <w:rFonts w:eastAsia="SimSun"/>
          <w:sz w:val="28"/>
          <w:szCs w:val="28"/>
          <w:lang w:eastAsia="zh-CN"/>
        </w:rPr>
        <w:t>.</w:t>
      </w:r>
      <w:r w:rsidR="00195688">
        <w:rPr>
          <w:rFonts w:eastAsia="SimSun"/>
          <w:sz w:val="28"/>
          <w:szCs w:val="28"/>
          <w:lang w:eastAsia="zh-CN"/>
        </w:rPr>
        <w:t>1</w:t>
      </w:r>
      <w:r w:rsidR="001D7DE0" w:rsidRPr="001D7DE0">
        <w:rPr>
          <w:rFonts w:eastAsia="SimSun"/>
          <w:sz w:val="28"/>
          <w:szCs w:val="28"/>
          <w:lang w:eastAsia="zh-CN"/>
        </w:rPr>
        <w:t xml:space="preserve">. Сроки проведения </w:t>
      </w:r>
      <w:r w:rsidR="00195688">
        <w:rPr>
          <w:rFonts w:eastAsia="SimSun"/>
          <w:sz w:val="28"/>
          <w:szCs w:val="28"/>
          <w:lang w:eastAsia="zh-CN"/>
        </w:rPr>
        <w:t>Мероприятия.</w:t>
      </w:r>
    </w:p>
    <w:p w:rsidR="0055783B" w:rsidRDefault="00195688" w:rsidP="00453ABF">
      <w:pPr>
        <w:spacing w:line="360" w:lineRule="auto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Сроки подачи заявки на участие:</w:t>
      </w:r>
      <w:r w:rsidR="0055783B">
        <w:rPr>
          <w:rFonts w:eastAsia="SimSun"/>
          <w:sz w:val="28"/>
          <w:szCs w:val="28"/>
          <w:lang w:eastAsia="zh-CN"/>
        </w:rPr>
        <w:t>29.03.2021-16.04.2021.</w:t>
      </w:r>
    </w:p>
    <w:p w:rsidR="0055783B" w:rsidRDefault="0055783B" w:rsidP="00453ABF">
      <w:pPr>
        <w:spacing w:line="360" w:lineRule="auto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Сроки приема выполненных заданий: 17.04.2021-23.04.2021.</w:t>
      </w:r>
    </w:p>
    <w:p w:rsidR="0055783B" w:rsidRDefault="0055783B" w:rsidP="00453ABF">
      <w:pPr>
        <w:spacing w:line="360" w:lineRule="auto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Экспертиза (работа жюри): 26.04.2021-27.04.2021.</w:t>
      </w:r>
    </w:p>
    <w:p w:rsidR="0055783B" w:rsidRDefault="0055783B" w:rsidP="00453ABF">
      <w:pPr>
        <w:spacing w:line="360" w:lineRule="auto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Подведение итогов:29.04.2021.</w:t>
      </w:r>
    </w:p>
    <w:p w:rsidR="0055783B" w:rsidRDefault="00134DC9" w:rsidP="00453ABF">
      <w:pPr>
        <w:spacing w:line="360" w:lineRule="auto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          </w:t>
      </w:r>
      <w:r w:rsidR="00E27565">
        <w:rPr>
          <w:rFonts w:eastAsia="SimSun"/>
          <w:sz w:val="28"/>
          <w:szCs w:val="28"/>
          <w:lang w:eastAsia="zh-CN"/>
        </w:rPr>
        <w:t xml:space="preserve">3.2. </w:t>
      </w:r>
      <w:r w:rsidR="0055783B">
        <w:rPr>
          <w:rFonts w:eastAsia="SimSun"/>
          <w:sz w:val="28"/>
          <w:szCs w:val="28"/>
          <w:lang w:eastAsia="zh-CN"/>
        </w:rPr>
        <w:t>Награждение участников, победителей и призеров</w:t>
      </w:r>
      <w:r w:rsidR="00E27565">
        <w:rPr>
          <w:rFonts w:eastAsia="SimSun"/>
          <w:sz w:val="28"/>
          <w:szCs w:val="28"/>
          <w:lang w:eastAsia="zh-CN"/>
        </w:rPr>
        <w:t>: наградные документы в электронном виде отправляются на почту, указанную при регистрации участника, не позднее 5 дней после подведения итогов.</w:t>
      </w:r>
    </w:p>
    <w:p w:rsidR="00E27565" w:rsidRPr="00895CAC" w:rsidRDefault="00134DC9" w:rsidP="00134DC9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lang w:eastAsia="zh-CN"/>
        </w:rPr>
        <w:t xml:space="preserve">           </w:t>
      </w:r>
      <w:r w:rsidR="00E27565">
        <w:rPr>
          <w:rFonts w:eastAsia="SimSun"/>
          <w:sz w:val="28"/>
          <w:szCs w:val="28"/>
          <w:lang w:eastAsia="zh-CN"/>
        </w:rPr>
        <w:t>3.3.</w:t>
      </w:r>
      <w:r w:rsidR="00E27565" w:rsidRPr="00E27565">
        <w:rPr>
          <w:sz w:val="28"/>
          <w:szCs w:val="28"/>
        </w:rPr>
        <w:t xml:space="preserve"> </w:t>
      </w:r>
      <w:r w:rsidR="00E27565">
        <w:rPr>
          <w:sz w:val="28"/>
          <w:szCs w:val="28"/>
        </w:rPr>
        <w:t>Участники Мероприятия: обучающиеся 1-6 классов, образовательных организаций Октябрьского района г. Екатеринбурга</w:t>
      </w:r>
      <w:r w:rsidR="00E27565" w:rsidRPr="00895CAC">
        <w:rPr>
          <w:sz w:val="28"/>
          <w:szCs w:val="28"/>
        </w:rPr>
        <w:t xml:space="preserve">. </w:t>
      </w:r>
    </w:p>
    <w:p w:rsidR="00E27565" w:rsidRPr="001774CE" w:rsidRDefault="00E27565" w:rsidP="00134DC9">
      <w:pPr>
        <w:spacing w:after="200" w:line="276" w:lineRule="auto"/>
        <w:rPr>
          <w:rFonts w:eastAsia="SimSun"/>
          <w:sz w:val="28"/>
          <w:szCs w:val="28"/>
          <w:lang w:eastAsia="zh-CN"/>
        </w:rPr>
      </w:pPr>
      <w:r w:rsidRPr="00895CAC">
        <w:rPr>
          <w:sz w:val="28"/>
          <w:szCs w:val="28"/>
        </w:rPr>
        <w:t>Возрастные группы участников</w:t>
      </w:r>
      <w:r w:rsidRPr="00301808">
        <w:rPr>
          <w:sz w:val="28"/>
          <w:szCs w:val="28"/>
        </w:rPr>
        <w:t xml:space="preserve">: </w:t>
      </w:r>
      <w:r w:rsidRPr="00453ABF">
        <w:rPr>
          <w:rFonts w:eastAsia="SimSun"/>
          <w:sz w:val="28"/>
          <w:szCs w:val="28"/>
          <w:lang w:eastAsia="zh-CN"/>
        </w:rPr>
        <w:t>1</w:t>
      </w:r>
      <w:r w:rsidRPr="001774CE">
        <w:rPr>
          <w:rFonts w:eastAsia="SimSun"/>
          <w:sz w:val="28"/>
          <w:szCs w:val="28"/>
          <w:lang w:eastAsia="zh-CN"/>
        </w:rPr>
        <w:t>-</w:t>
      </w:r>
      <w:r w:rsidRPr="00453ABF">
        <w:rPr>
          <w:rFonts w:eastAsia="SimSun"/>
          <w:sz w:val="28"/>
          <w:szCs w:val="28"/>
          <w:lang w:eastAsia="zh-CN"/>
        </w:rPr>
        <w:t>2</w:t>
      </w:r>
      <w:r w:rsidRPr="001D7DE0">
        <w:rPr>
          <w:rFonts w:eastAsia="SimSun"/>
          <w:sz w:val="28"/>
          <w:szCs w:val="28"/>
          <w:lang w:eastAsia="zh-CN"/>
        </w:rPr>
        <w:t xml:space="preserve"> классы, </w:t>
      </w:r>
      <w:r w:rsidRPr="00453ABF">
        <w:rPr>
          <w:rFonts w:eastAsia="SimSun"/>
          <w:sz w:val="28"/>
          <w:szCs w:val="28"/>
          <w:lang w:eastAsia="zh-CN"/>
        </w:rPr>
        <w:t>3</w:t>
      </w:r>
      <w:r w:rsidRPr="001774CE">
        <w:rPr>
          <w:rFonts w:eastAsia="SimSun"/>
          <w:sz w:val="28"/>
          <w:szCs w:val="28"/>
          <w:lang w:eastAsia="zh-CN"/>
        </w:rPr>
        <w:t>-</w:t>
      </w:r>
      <w:r w:rsidRPr="00453ABF">
        <w:rPr>
          <w:rFonts w:eastAsia="SimSun"/>
          <w:sz w:val="28"/>
          <w:szCs w:val="28"/>
          <w:lang w:eastAsia="zh-CN"/>
        </w:rPr>
        <w:t xml:space="preserve"> 4 </w:t>
      </w:r>
      <w:r w:rsidRPr="001D7DE0">
        <w:rPr>
          <w:rFonts w:eastAsia="SimSun"/>
          <w:sz w:val="28"/>
          <w:szCs w:val="28"/>
          <w:lang w:eastAsia="zh-CN"/>
        </w:rPr>
        <w:t>классы,</w:t>
      </w:r>
      <w:r w:rsidRPr="00453ABF">
        <w:rPr>
          <w:rFonts w:eastAsia="SimSun"/>
          <w:sz w:val="28"/>
          <w:szCs w:val="28"/>
          <w:lang w:eastAsia="zh-CN"/>
        </w:rPr>
        <w:t xml:space="preserve"> 5</w:t>
      </w:r>
      <w:r w:rsidRPr="001D7DE0">
        <w:rPr>
          <w:rFonts w:eastAsia="SimSun"/>
          <w:sz w:val="28"/>
          <w:szCs w:val="28"/>
          <w:lang w:eastAsia="zh-CN"/>
        </w:rPr>
        <w:t xml:space="preserve"> </w:t>
      </w:r>
      <w:r w:rsidRPr="001774CE">
        <w:rPr>
          <w:rFonts w:eastAsia="SimSun"/>
          <w:sz w:val="28"/>
          <w:szCs w:val="28"/>
          <w:lang w:eastAsia="zh-CN"/>
        </w:rPr>
        <w:t>-</w:t>
      </w:r>
      <w:r w:rsidRPr="00453ABF">
        <w:rPr>
          <w:rFonts w:eastAsia="SimSun"/>
          <w:sz w:val="28"/>
          <w:szCs w:val="28"/>
          <w:lang w:eastAsia="zh-CN"/>
        </w:rPr>
        <w:t>6</w:t>
      </w:r>
      <w:r w:rsidRPr="001D7DE0">
        <w:rPr>
          <w:rFonts w:eastAsia="SimSun"/>
          <w:sz w:val="28"/>
          <w:szCs w:val="28"/>
          <w:lang w:eastAsia="zh-CN"/>
        </w:rPr>
        <w:t xml:space="preserve"> классы</w:t>
      </w:r>
      <w:r w:rsidRPr="001774CE">
        <w:rPr>
          <w:rFonts w:eastAsia="SimSun"/>
          <w:sz w:val="28"/>
          <w:szCs w:val="28"/>
          <w:lang w:eastAsia="zh-CN"/>
        </w:rPr>
        <w:t>.</w:t>
      </w:r>
    </w:p>
    <w:p w:rsidR="00E27565" w:rsidRDefault="00134DC9" w:rsidP="00134DC9">
      <w:pPr>
        <w:tabs>
          <w:tab w:val="left" w:pos="1134"/>
        </w:tabs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</w:t>
      </w:r>
      <w:r w:rsidR="00E27565" w:rsidRPr="00653612">
        <w:rPr>
          <w:sz w:val="28"/>
          <w:szCs w:val="28"/>
        </w:rPr>
        <w:t>3.4. Форма участия:</w:t>
      </w:r>
      <w:r w:rsidR="00E27565" w:rsidRPr="002A33AE">
        <w:rPr>
          <w:color w:val="1F3864"/>
          <w:sz w:val="28"/>
          <w:szCs w:val="28"/>
        </w:rPr>
        <w:t xml:space="preserve"> </w:t>
      </w:r>
      <w:r w:rsidR="00CA1EAE" w:rsidRPr="003D6856">
        <w:rPr>
          <w:sz w:val="28"/>
          <w:szCs w:val="28"/>
          <w:shd w:val="clear" w:color="auto" w:fill="FFFFFF"/>
        </w:rPr>
        <w:t>заочная</w:t>
      </w:r>
      <w:r w:rsidR="00E27565" w:rsidRPr="003D6856">
        <w:rPr>
          <w:sz w:val="28"/>
          <w:szCs w:val="28"/>
          <w:shd w:val="clear" w:color="auto" w:fill="FFFFFF"/>
        </w:rPr>
        <w:t xml:space="preserve"> личная</w:t>
      </w:r>
      <w:r w:rsidR="00CA1EAE" w:rsidRPr="003D6856">
        <w:rPr>
          <w:sz w:val="28"/>
          <w:szCs w:val="28"/>
          <w:shd w:val="clear" w:color="auto" w:fill="FFFFFF"/>
        </w:rPr>
        <w:t xml:space="preserve"> </w:t>
      </w:r>
      <w:r w:rsidR="00CA1EAE">
        <w:rPr>
          <w:sz w:val="28"/>
          <w:szCs w:val="28"/>
          <w:shd w:val="clear" w:color="auto" w:fill="FFFFFF"/>
        </w:rPr>
        <w:t>и заочная парная.</w:t>
      </w:r>
    </w:p>
    <w:p w:rsidR="00134DC9" w:rsidRPr="002A33AE" w:rsidRDefault="00134DC9" w:rsidP="00134DC9">
      <w:pPr>
        <w:tabs>
          <w:tab w:val="left" w:pos="1134"/>
        </w:tabs>
        <w:spacing w:line="276" w:lineRule="auto"/>
        <w:jc w:val="both"/>
        <w:rPr>
          <w:color w:val="1F3864"/>
          <w:sz w:val="28"/>
          <w:szCs w:val="28"/>
        </w:rPr>
      </w:pPr>
    </w:p>
    <w:p w:rsidR="00E27565" w:rsidRDefault="00134DC9" w:rsidP="00134DC9">
      <w:pPr>
        <w:tabs>
          <w:tab w:val="left" w:pos="1134"/>
        </w:tabs>
        <w:spacing w:line="276" w:lineRule="auto"/>
        <w:jc w:val="both"/>
        <w:rPr>
          <w:rStyle w:val="ad"/>
        </w:rPr>
      </w:pPr>
      <w:r>
        <w:rPr>
          <w:sz w:val="28"/>
          <w:szCs w:val="28"/>
        </w:rPr>
        <w:t xml:space="preserve">            </w:t>
      </w:r>
      <w:r w:rsidR="00E27565" w:rsidRPr="00653612">
        <w:rPr>
          <w:sz w:val="28"/>
          <w:szCs w:val="28"/>
        </w:rPr>
        <w:t xml:space="preserve">3.5. </w:t>
      </w:r>
      <w:r w:rsidR="00E27565" w:rsidRPr="008657A4">
        <w:rPr>
          <w:sz w:val="28"/>
          <w:szCs w:val="28"/>
        </w:rPr>
        <w:t xml:space="preserve">Квоты участия от одной образовательной организации </w:t>
      </w:r>
      <w:r w:rsidR="00CA1EAE">
        <w:rPr>
          <w:sz w:val="28"/>
          <w:szCs w:val="28"/>
        </w:rPr>
        <w:t xml:space="preserve">– </w:t>
      </w:r>
      <w:r w:rsidR="00CA1EAE" w:rsidRPr="001D7DE0">
        <w:rPr>
          <w:rFonts w:eastAsia="SimSun"/>
          <w:sz w:val="28"/>
          <w:szCs w:val="28"/>
          <w:lang w:eastAsia="zh-CN"/>
        </w:rPr>
        <w:t xml:space="preserve">от одной </w:t>
      </w:r>
      <w:r w:rsidR="00CA1EAE">
        <w:rPr>
          <w:rFonts w:eastAsia="SimSun"/>
          <w:sz w:val="28"/>
          <w:szCs w:val="28"/>
          <w:lang w:eastAsia="zh-CN"/>
        </w:rPr>
        <w:t xml:space="preserve"> возрастной группы участников допускается </w:t>
      </w:r>
      <w:r w:rsidR="00CA1EAE" w:rsidRPr="008A268A">
        <w:rPr>
          <w:rFonts w:eastAsia="SimSun"/>
          <w:sz w:val="28"/>
          <w:szCs w:val="28"/>
          <w:lang w:eastAsia="zh-CN"/>
        </w:rPr>
        <w:t xml:space="preserve">6 номеров от образовательной организации. Один участник может выбрать только одну номинацию в каждом направлении. На каждую </w:t>
      </w:r>
      <w:r w:rsidR="00CA1EAE">
        <w:rPr>
          <w:rFonts w:eastAsia="SimSun"/>
          <w:sz w:val="28"/>
          <w:szCs w:val="28"/>
          <w:lang w:eastAsia="zh-CN"/>
        </w:rPr>
        <w:t>возрастную группу</w:t>
      </w:r>
      <w:r w:rsidR="00CA1EAE" w:rsidRPr="008A268A">
        <w:rPr>
          <w:rFonts w:eastAsia="SimSun"/>
          <w:sz w:val="28"/>
          <w:szCs w:val="28"/>
          <w:lang w:eastAsia="zh-CN"/>
        </w:rPr>
        <w:t xml:space="preserve"> участников подается одна общая заявка от образовательной организации</w:t>
      </w:r>
      <w:r w:rsidR="00E27565" w:rsidRPr="008657A4">
        <w:rPr>
          <w:sz w:val="28"/>
          <w:szCs w:val="28"/>
        </w:rPr>
        <w:t>.</w:t>
      </w:r>
    </w:p>
    <w:p w:rsidR="00E27565" w:rsidRPr="00CE0623" w:rsidRDefault="00134DC9" w:rsidP="00134DC9">
      <w:pPr>
        <w:tabs>
          <w:tab w:val="left" w:pos="1134"/>
        </w:tabs>
        <w:spacing w:line="276" w:lineRule="auto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27565">
        <w:rPr>
          <w:sz w:val="28"/>
          <w:szCs w:val="28"/>
        </w:rPr>
        <w:t>3.6</w:t>
      </w:r>
      <w:r w:rsidR="00E27565" w:rsidRPr="00653612">
        <w:rPr>
          <w:sz w:val="28"/>
          <w:szCs w:val="28"/>
        </w:rPr>
        <w:t>. Организация</w:t>
      </w:r>
      <w:r w:rsidR="00E27565">
        <w:rPr>
          <w:color w:val="1F3864"/>
          <w:sz w:val="28"/>
          <w:szCs w:val="28"/>
        </w:rPr>
        <w:t xml:space="preserve"> </w:t>
      </w:r>
      <w:r w:rsidR="00E27565" w:rsidRPr="0057008A">
        <w:rPr>
          <w:sz w:val="28"/>
          <w:szCs w:val="28"/>
        </w:rPr>
        <w:t>Мероприятия</w:t>
      </w:r>
      <w:r w:rsidR="00E27565">
        <w:rPr>
          <w:sz w:val="28"/>
          <w:szCs w:val="28"/>
        </w:rPr>
        <w:t>.</w:t>
      </w:r>
      <w:r w:rsidR="00E27565" w:rsidRPr="0057008A">
        <w:rPr>
          <w:i/>
          <w:color w:val="FF0000"/>
          <w:sz w:val="28"/>
          <w:szCs w:val="28"/>
        </w:rPr>
        <w:t xml:space="preserve"> </w:t>
      </w:r>
    </w:p>
    <w:p w:rsidR="0088112A" w:rsidRPr="00453ABF" w:rsidRDefault="00E27565" w:rsidP="00134DC9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145A85">
        <w:rPr>
          <w:sz w:val="28"/>
          <w:szCs w:val="28"/>
        </w:rPr>
        <w:t xml:space="preserve">Мероприятие проводится в </w:t>
      </w:r>
      <w:r w:rsidR="00CA1EAE" w:rsidRPr="003D6856">
        <w:rPr>
          <w:sz w:val="28"/>
          <w:szCs w:val="28"/>
        </w:rPr>
        <w:t xml:space="preserve">один </w:t>
      </w:r>
      <w:r w:rsidR="00CA1EAE">
        <w:rPr>
          <w:sz w:val="28"/>
          <w:szCs w:val="28"/>
        </w:rPr>
        <w:t>этап</w:t>
      </w:r>
      <w:r w:rsidR="0088112A">
        <w:rPr>
          <w:sz w:val="28"/>
          <w:szCs w:val="28"/>
        </w:rPr>
        <w:t xml:space="preserve"> заочно</w:t>
      </w:r>
      <w:r w:rsidR="000E2DA2">
        <w:rPr>
          <w:sz w:val="28"/>
          <w:szCs w:val="28"/>
        </w:rPr>
        <w:t xml:space="preserve"> </w:t>
      </w:r>
      <w:r w:rsidR="0088112A" w:rsidRPr="00453ABF">
        <w:rPr>
          <w:sz w:val="28"/>
          <w:szCs w:val="28"/>
        </w:rPr>
        <w:t xml:space="preserve">по следующим направлениям: </w:t>
      </w:r>
    </w:p>
    <w:p w:rsidR="0088112A" w:rsidRPr="00453ABF" w:rsidRDefault="0088112A" w:rsidP="00134DC9">
      <w:pPr>
        <w:spacing w:after="200" w:line="276" w:lineRule="auto"/>
        <w:rPr>
          <w:sz w:val="28"/>
          <w:szCs w:val="28"/>
        </w:rPr>
      </w:pPr>
      <w:r w:rsidRPr="00453ABF">
        <w:rPr>
          <w:sz w:val="28"/>
          <w:szCs w:val="28"/>
        </w:rPr>
        <w:t xml:space="preserve">№ 1 «Английский язык»; </w:t>
      </w:r>
    </w:p>
    <w:p w:rsidR="0088112A" w:rsidRPr="00453ABF" w:rsidRDefault="0088112A" w:rsidP="00134DC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№ 2 «Русский язык»</w:t>
      </w:r>
    </w:p>
    <w:p w:rsidR="0088112A" w:rsidRDefault="0088112A" w:rsidP="00134DC9">
      <w:pPr>
        <w:spacing w:after="200" w:line="276" w:lineRule="auto"/>
        <w:rPr>
          <w:rFonts w:eastAsiaTheme="minorEastAsia"/>
          <w:sz w:val="28"/>
          <w:szCs w:val="28"/>
          <w:lang w:eastAsia="zh-CN"/>
        </w:rPr>
      </w:pPr>
      <w:r w:rsidRPr="0076719C">
        <w:rPr>
          <w:rFonts w:eastAsiaTheme="minorEastAsia"/>
          <w:sz w:val="28"/>
          <w:szCs w:val="28"/>
          <w:lang w:eastAsia="zh-CN"/>
        </w:rPr>
        <w:t>в 5 номинациях</w:t>
      </w:r>
      <w:r w:rsidRPr="00453ABF">
        <w:rPr>
          <w:rFonts w:eastAsiaTheme="minorEastAsia"/>
          <w:sz w:val="28"/>
          <w:szCs w:val="28"/>
          <w:lang w:eastAsia="zh-CN"/>
        </w:rPr>
        <w:t xml:space="preserve">: монолог, диалог, </w:t>
      </w:r>
      <w:r>
        <w:rPr>
          <w:rFonts w:eastAsiaTheme="minorEastAsia"/>
          <w:sz w:val="28"/>
          <w:szCs w:val="28"/>
          <w:lang w:eastAsia="zh-CN"/>
        </w:rPr>
        <w:t>стихотворение</w:t>
      </w:r>
      <w:r w:rsidRPr="00453ABF">
        <w:rPr>
          <w:rFonts w:eastAsiaTheme="minorEastAsia"/>
          <w:sz w:val="28"/>
          <w:szCs w:val="28"/>
          <w:lang w:eastAsia="zh-CN"/>
        </w:rPr>
        <w:t>, иллюстрированный рассказ, кукольное представление.</w:t>
      </w:r>
    </w:p>
    <w:p w:rsidR="000E2DA2" w:rsidRDefault="000E2DA2" w:rsidP="00134DC9">
      <w:pPr>
        <w:spacing w:after="200" w:line="276" w:lineRule="auto"/>
        <w:rPr>
          <w:rFonts w:eastAsiaTheme="minorEastAsia"/>
          <w:sz w:val="28"/>
          <w:szCs w:val="28"/>
          <w:lang w:eastAsia="zh-CN"/>
        </w:rPr>
      </w:pPr>
      <w:r>
        <w:rPr>
          <w:sz w:val="28"/>
          <w:szCs w:val="28"/>
        </w:rPr>
        <w:t>Видеозапись выступления отправляются на почту</w:t>
      </w:r>
      <w:r w:rsidRPr="003D6856">
        <w:rPr>
          <w:sz w:val="28"/>
          <w:szCs w:val="28"/>
        </w:rPr>
        <w:t xml:space="preserve"> </w:t>
      </w:r>
      <w:hyperlink r:id="rId9" w:history="1">
        <w:r w:rsidRPr="006836A2">
          <w:rPr>
            <w:rStyle w:val="ab"/>
            <w:sz w:val="28"/>
            <w:szCs w:val="28"/>
            <w:lang w:val="en-US"/>
          </w:rPr>
          <w:t>globe</w:t>
        </w:r>
        <w:r w:rsidRPr="003D6856">
          <w:rPr>
            <w:rStyle w:val="ab"/>
            <w:sz w:val="28"/>
            <w:szCs w:val="28"/>
          </w:rPr>
          <w:t>.</w:t>
        </w:r>
        <w:r w:rsidRPr="006836A2">
          <w:rPr>
            <w:rStyle w:val="ab"/>
            <w:sz w:val="28"/>
            <w:szCs w:val="28"/>
            <w:lang w:val="en-US"/>
          </w:rPr>
          <w:t>theatre</w:t>
        </w:r>
        <w:r w:rsidRPr="003D6856">
          <w:rPr>
            <w:rStyle w:val="ab"/>
            <w:sz w:val="28"/>
            <w:szCs w:val="28"/>
          </w:rPr>
          <w:t>@</w:t>
        </w:r>
        <w:r w:rsidRPr="006836A2">
          <w:rPr>
            <w:rStyle w:val="ab"/>
            <w:sz w:val="28"/>
            <w:szCs w:val="28"/>
            <w:lang w:val="en-US"/>
          </w:rPr>
          <w:t>mail</w:t>
        </w:r>
        <w:r w:rsidRPr="003D6856">
          <w:rPr>
            <w:rStyle w:val="ab"/>
            <w:sz w:val="28"/>
            <w:szCs w:val="28"/>
          </w:rPr>
          <w:t>.</w:t>
        </w:r>
        <w:proofErr w:type="spellStart"/>
        <w:r w:rsidRPr="006836A2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, в теме письма указывается фамилия участника, класс, направление, номинация; если выступление парно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указать фамилии участников, класс, направление, номинация, например:Иванов_4_русский_стих/ ИвановПетров_5_английский_диалог.</w:t>
      </w:r>
    </w:p>
    <w:p w:rsidR="0088112A" w:rsidRPr="00145A85" w:rsidRDefault="0088112A" w:rsidP="00DC732E">
      <w:pPr>
        <w:tabs>
          <w:tab w:val="left" w:pos="1134"/>
        </w:tabs>
        <w:jc w:val="both"/>
        <w:rPr>
          <w:sz w:val="28"/>
          <w:szCs w:val="28"/>
        </w:rPr>
      </w:pPr>
    </w:p>
    <w:p w:rsidR="00E27565" w:rsidRDefault="00134DC9" w:rsidP="00E27565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8112A">
        <w:rPr>
          <w:sz w:val="28"/>
          <w:szCs w:val="28"/>
        </w:rPr>
        <w:t>3.6.1</w:t>
      </w:r>
      <w:r w:rsidR="00E27565" w:rsidRPr="00145A85">
        <w:rPr>
          <w:sz w:val="28"/>
          <w:szCs w:val="28"/>
        </w:rPr>
        <w:t xml:space="preserve">. </w:t>
      </w:r>
      <w:r w:rsidR="0088112A">
        <w:rPr>
          <w:sz w:val="28"/>
          <w:szCs w:val="28"/>
        </w:rPr>
        <w:t xml:space="preserve">Мероприятие </w:t>
      </w:r>
      <w:r w:rsidR="00E27565">
        <w:rPr>
          <w:sz w:val="28"/>
          <w:szCs w:val="28"/>
        </w:rPr>
        <w:t xml:space="preserve"> п</w:t>
      </w:r>
      <w:r w:rsidR="00E27565" w:rsidRPr="00145A85">
        <w:rPr>
          <w:sz w:val="28"/>
          <w:szCs w:val="28"/>
        </w:rPr>
        <w:t>роводится</w:t>
      </w:r>
      <w:r w:rsidR="00E27565">
        <w:rPr>
          <w:sz w:val="28"/>
          <w:szCs w:val="28"/>
        </w:rPr>
        <w:t xml:space="preserve"> </w:t>
      </w:r>
      <w:r w:rsidR="0088112A" w:rsidRPr="003D6856">
        <w:rPr>
          <w:sz w:val="28"/>
          <w:szCs w:val="28"/>
        </w:rPr>
        <w:t>26.04.2021.</w:t>
      </w:r>
      <w:r w:rsidR="00E27565" w:rsidRPr="003D6856">
        <w:rPr>
          <w:sz w:val="28"/>
          <w:szCs w:val="28"/>
        </w:rPr>
        <w:t xml:space="preserve"> </w:t>
      </w:r>
      <w:r w:rsidR="00E27565" w:rsidRPr="0041467B">
        <w:rPr>
          <w:sz w:val="28"/>
          <w:szCs w:val="28"/>
        </w:rPr>
        <w:t xml:space="preserve">Требования к заданиям </w:t>
      </w:r>
      <w:r w:rsidR="000E2DA2">
        <w:rPr>
          <w:sz w:val="28"/>
          <w:szCs w:val="28"/>
        </w:rPr>
        <w:t xml:space="preserve">Мероприятия </w:t>
      </w:r>
      <w:r w:rsidR="00E27565">
        <w:rPr>
          <w:sz w:val="28"/>
          <w:szCs w:val="28"/>
        </w:rPr>
        <w:t xml:space="preserve">(Приложение № </w:t>
      </w:r>
      <w:r w:rsidR="000D023E">
        <w:rPr>
          <w:sz w:val="28"/>
          <w:szCs w:val="28"/>
        </w:rPr>
        <w:t>1</w:t>
      </w:r>
      <w:r w:rsidR="00E27565">
        <w:rPr>
          <w:sz w:val="28"/>
          <w:szCs w:val="28"/>
        </w:rPr>
        <w:t>)</w:t>
      </w:r>
    </w:p>
    <w:p w:rsidR="00DC732E" w:rsidRPr="00FE4046" w:rsidRDefault="00DC732E" w:rsidP="00E27565">
      <w:pPr>
        <w:rPr>
          <w:sz w:val="28"/>
          <w:szCs w:val="28"/>
        </w:rPr>
      </w:pPr>
    </w:p>
    <w:p w:rsidR="00E27565" w:rsidRDefault="00134DC9" w:rsidP="0088112A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27565" w:rsidRPr="00145A85">
        <w:rPr>
          <w:sz w:val="28"/>
          <w:szCs w:val="28"/>
        </w:rPr>
        <w:t xml:space="preserve">3.7. Содержание </w:t>
      </w:r>
      <w:r w:rsidR="00BA593E">
        <w:rPr>
          <w:sz w:val="28"/>
          <w:szCs w:val="28"/>
        </w:rPr>
        <w:t>Мероприятия</w:t>
      </w:r>
      <w:r w:rsidR="00E27565" w:rsidRPr="00145A85">
        <w:rPr>
          <w:sz w:val="28"/>
          <w:szCs w:val="28"/>
        </w:rPr>
        <w:t>.</w:t>
      </w:r>
    </w:p>
    <w:p w:rsidR="00134DC9" w:rsidRPr="00145A85" w:rsidRDefault="00134DC9" w:rsidP="0088112A">
      <w:pPr>
        <w:tabs>
          <w:tab w:val="left" w:pos="1134"/>
        </w:tabs>
        <w:rPr>
          <w:sz w:val="28"/>
          <w:szCs w:val="28"/>
        </w:rPr>
      </w:pPr>
    </w:p>
    <w:p w:rsidR="00BA593E" w:rsidRDefault="00134DC9" w:rsidP="00BA593E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27565" w:rsidRPr="00145A85">
        <w:rPr>
          <w:sz w:val="28"/>
          <w:szCs w:val="28"/>
        </w:rPr>
        <w:t>3.7.1.</w:t>
      </w:r>
      <w:r w:rsidR="00E27565" w:rsidRPr="00145A85">
        <w:rPr>
          <w:b/>
          <w:sz w:val="28"/>
          <w:szCs w:val="28"/>
        </w:rPr>
        <w:t xml:space="preserve"> </w:t>
      </w:r>
      <w:r w:rsidR="00BA593E" w:rsidRPr="00453ABF">
        <w:rPr>
          <w:sz w:val="28"/>
          <w:szCs w:val="28"/>
        </w:rPr>
        <w:t xml:space="preserve">Программа проведения Мероприятия размещается на сайте </w:t>
      </w:r>
      <w:hyperlink r:id="rId10" w:history="1">
        <w:r w:rsidR="00BA593E" w:rsidRPr="008F7960">
          <w:rPr>
            <w:rStyle w:val="ab"/>
            <w:sz w:val="28"/>
            <w:szCs w:val="28"/>
          </w:rPr>
          <w:t>Организатора</w:t>
        </w:r>
      </w:hyperlink>
      <w:r w:rsidR="00BA593E" w:rsidRPr="00453ABF">
        <w:rPr>
          <w:sz w:val="28"/>
          <w:szCs w:val="28"/>
        </w:rPr>
        <w:t xml:space="preserve"> не позднее 5 рабочих дней до начала его проведения. </w:t>
      </w:r>
      <w:r w:rsidR="00BA593E" w:rsidRPr="008F7960">
        <w:rPr>
          <w:sz w:val="28"/>
          <w:szCs w:val="28"/>
        </w:rPr>
        <w:t xml:space="preserve"> </w:t>
      </w:r>
      <w:r w:rsidR="00BA593E">
        <w:rPr>
          <w:rFonts w:eastAsiaTheme="minorEastAsia"/>
          <w:sz w:val="28"/>
          <w:szCs w:val="28"/>
          <w:lang w:eastAsia="zh-CN"/>
        </w:rPr>
        <w:t xml:space="preserve">В день проведения </w:t>
      </w:r>
      <w:r w:rsidR="00BA593E">
        <w:rPr>
          <w:sz w:val="28"/>
          <w:szCs w:val="28"/>
        </w:rPr>
        <w:t xml:space="preserve">Мероприятия эксперты просматривают  </w:t>
      </w:r>
      <w:r w:rsidR="003921A2">
        <w:rPr>
          <w:sz w:val="28"/>
          <w:szCs w:val="28"/>
        </w:rPr>
        <w:t>видео-</w:t>
      </w:r>
      <w:r w:rsidR="00BA593E">
        <w:rPr>
          <w:sz w:val="28"/>
          <w:szCs w:val="28"/>
        </w:rPr>
        <w:t>выс</w:t>
      </w:r>
      <w:r w:rsidR="003921A2">
        <w:rPr>
          <w:sz w:val="28"/>
          <w:szCs w:val="28"/>
        </w:rPr>
        <w:t>тупления участников.</w:t>
      </w:r>
      <w:r w:rsidR="000E2DA2">
        <w:rPr>
          <w:sz w:val="28"/>
          <w:szCs w:val="28"/>
        </w:rPr>
        <w:t xml:space="preserve"> </w:t>
      </w:r>
      <w:r w:rsidR="003921A2">
        <w:rPr>
          <w:sz w:val="28"/>
          <w:szCs w:val="28"/>
        </w:rPr>
        <w:t>Выступления</w:t>
      </w:r>
      <w:r w:rsidR="00BA593E" w:rsidRPr="00453ABF">
        <w:rPr>
          <w:sz w:val="28"/>
          <w:szCs w:val="28"/>
        </w:rPr>
        <w:t xml:space="preserve"> представляют собой: исполнение </w:t>
      </w:r>
      <w:r w:rsidR="00BA593E" w:rsidRPr="00453ABF">
        <w:rPr>
          <w:rFonts w:eastAsiaTheme="minorEastAsia"/>
          <w:sz w:val="28"/>
          <w:szCs w:val="28"/>
          <w:lang w:eastAsia="zh-CN"/>
        </w:rPr>
        <w:t>м</w:t>
      </w:r>
      <w:r w:rsidR="00BA593E" w:rsidRPr="0076719C">
        <w:rPr>
          <w:rFonts w:eastAsiaTheme="minorEastAsia"/>
          <w:sz w:val="28"/>
          <w:szCs w:val="28"/>
          <w:lang w:eastAsia="zh-CN"/>
        </w:rPr>
        <w:t>онолог</w:t>
      </w:r>
      <w:r w:rsidR="00BA593E" w:rsidRPr="00453ABF">
        <w:rPr>
          <w:rFonts w:eastAsiaTheme="minorEastAsia"/>
          <w:sz w:val="28"/>
          <w:szCs w:val="28"/>
          <w:lang w:eastAsia="zh-CN"/>
        </w:rPr>
        <w:t>а,</w:t>
      </w:r>
      <w:r w:rsidR="00BA593E">
        <w:rPr>
          <w:rFonts w:eastAsiaTheme="minorEastAsia"/>
          <w:sz w:val="28"/>
          <w:szCs w:val="28"/>
          <w:lang w:eastAsia="zh-CN"/>
        </w:rPr>
        <w:t xml:space="preserve"> </w:t>
      </w:r>
      <w:r w:rsidR="00BA593E" w:rsidRPr="00453ABF">
        <w:rPr>
          <w:rFonts w:eastAsiaTheme="minorEastAsia"/>
          <w:sz w:val="28"/>
          <w:szCs w:val="28"/>
          <w:lang w:eastAsia="zh-CN"/>
        </w:rPr>
        <w:t>д</w:t>
      </w:r>
      <w:r w:rsidR="00BA593E" w:rsidRPr="0076719C">
        <w:rPr>
          <w:rFonts w:eastAsiaTheme="minorEastAsia"/>
          <w:sz w:val="28"/>
          <w:szCs w:val="28"/>
          <w:lang w:eastAsia="zh-CN"/>
        </w:rPr>
        <w:t>раматическ</w:t>
      </w:r>
      <w:r w:rsidR="00BA593E" w:rsidRPr="00453ABF">
        <w:rPr>
          <w:rFonts w:eastAsiaTheme="minorEastAsia"/>
          <w:sz w:val="28"/>
          <w:szCs w:val="28"/>
          <w:lang w:eastAsia="zh-CN"/>
        </w:rPr>
        <w:t>ого</w:t>
      </w:r>
      <w:r w:rsidR="00BA593E" w:rsidRPr="0076719C">
        <w:rPr>
          <w:rFonts w:eastAsiaTheme="minorEastAsia"/>
          <w:sz w:val="28"/>
          <w:szCs w:val="28"/>
          <w:lang w:eastAsia="zh-CN"/>
        </w:rPr>
        <w:t xml:space="preserve"> диалог</w:t>
      </w:r>
      <w:r w:rsidR="00BA593E" w:rsidRPr="00453ABF">
        <w:rPr>
          <w:rFonts w:eastAsiaTheme="minorEastAsia"/>
          <w:sz w:val="28"/>
          <w:szCs w:val="28"/>
          <w:lang w:eastAsia="zh-CN"/>
        </w:rPr>
        <w:t xml:space="preserve">а, </w:t>
      </w:r>
      <w:r w:rsidR="00BA593E">
        <w:rPr>
          <w:rFonts w:eastAsiaTheme="minorEastAsia"/>
          <w:sz w:val="28"/>
          <w:szCs w:val="28"/>
          <w:lang w:eastAsia="zh-CN"/>
        </w:rPr>
        <w:t>стихотворения</w:t>
      </w:r>
      <w:r w:rsidR="00BA593E" w:rsidRPr="00453ABF">
        <w:rPr>
          <w:rFonts w:eastAsiaTheme="minorEastAsia"/>
          <w:sz w:val="28"/>
          <w:szCs w:val="28"/>
          <w:lang w:eastAsia="zh-CN"/>
        </w:rPr>
        <w:t>, и</w:t>
      </w:r>
      <w:r w:rsidR="00BA593E" w:rsidRPr="0076719C">
        <w:rPr>
          <w:rFonts w:eastAsiaTheme="minorEastAsia"/>
          <w:sz w:val="28"/>
          <w:szCs w:val="28"/>
          <w:lang w:eastAsia="zh-CN"/>
        </w:rPr>
        <w:t>ллюстрированн</w:t>
      </w:r>
      <w:r w:rsidR="00BA593E" w:rsidRPr="00453ABF">
        <w:rPr>
          <w:rFonts w:eastAsiaTheme="minorEastAsia"/>
          <w:sz w:val="28"/>
          <w:szCs w:val="28"/>
          <w:lang w:eastAsia="zh-CN"/>
        </w:rPr>
        <w:t>ого</w:t>
      </w:r>
      <w:r w:rsidR="00BA593E" w:rsidRPr="0076719C">
        <w:rPr>
          <w:rFonts w:eastAsiaTheme="minorEastAsia"/>
          <w:sz w:val="28"/>
          <w:szCs w:val="28"/>
          <w:lang w:eastAsia="zh-CN"/>
        </w:rPr>
        <w:t xml:space="preserve"> </w:t>
      </w:r>
      <w:r w:rsidR="00BA593E" w:rsidRPr="00453ABF">
        <w:rPr>
          <w:rFonts w:eastAsiaTheme="minorEastAsia"/>
          <w:sz w:val="28"/>
          <w:szCs w:val="28"/>
          <w:lang w:eastAsia="zh-CN"/>
        </w:rPr>
        <w:t>рассказа или к</w:t>
      </w:r>
      <w:r w:rsidR="00BA593E" w:rsidRPr="0076719C">
        <w:rPr>
          <w:rFonts w:eastAsiaTheme="minorEastAsia"/>
          <w:sz w:val="28"/>
          <w:szCs w:val="28"/>
          <w:lang w:eastAsia="zh-CN"/>
        </w:rPr>
        <w:t>укольно</w:t>
      </w:r>
      <w:r w:rsidR="00BA593E" w:rsidRPr="00453ABF">
        <w:rPr>
          <w:rFonts w:eastAsiaTheme="minorEastAsia"/>
          <w:sz w:val="28"/>
          <w:szCs w:val="28"/>
          <w:lang w:eastAsia="zh-CN"/>
        </w:rPr>
        <w:t>го</w:t>
      </w:r>
      <w:r w:rsidR="00BA593E" w:rsidRPr="0076719C">
        <w:rPr>
          <w:rFonts w:eastAsiaTheme="minorEastAsia"/>
          <w:sz w:val="28"/>
          <w:szCs w:val="28"/>
          <w:lang w:eastAsia="zh-CN"/>
        </w:rPr>
        <w:t xml:space="preserve"> представлени</w:t>
      </w:r>
      <w:r w:rsidR="00BA593E" w:rsidRPr="00453ABF">
        <w:rPr>
          <w:rFonts w:eastAsiaTheme="minorEastAsia"/>
          <w:sz w:val="28"/>
          <w:szCs w:val="28"/>
          <w:lang w:eastAsia="zh-CN"/>
        </w:rPr>
        <w:t>я.</w:t>
      </w:r>
      <w:r w:rsidR="00BA593E">
        <w:rPr>
          <w:rFonts w:eastAsiaTheme="minorEastAsia"/>
          <w:sz w:val="28"/>
          <w:szCs w:val="28"/>
          <w:lang w:eastAsia="zh-CN"/>
        </w:rPr>
        <w:t xml:space="preserve"> </w:t>
      </w:r>
    </w:p>
    <w:p w:rsidR="00BA593E" w:rsidRPr="008F7960" w:rsidRDefault="00BA593E" w:rsidP="00BA593E">
      <w:pPr>
        <w:spacing w:after="200" w:line="360" w:lineRule="auto"/>
        <w:rPr>
          <w:sz w:val="28"/>
          <w:szCs w:val="28"/>
        </w:rPr>
      </w:pPr>
      <w:r w:rsidRPr="008F7960">
        <w:rPr>
          <w:sz w:val="28"/>
          <w:szCs w:val="28"/>
        </w:rPr>
        <w:t xml:space="preserve">Порядок организации и работы секций: формирование секций происходит по возрастным группам и в соответствии с выбранным направлением и номинацией. Наполняемость секции – 10-12 человек,  при большем количестве заявок в одной секции, </w:t>
      </w:r>
      <w:r>
        <w:rPr>
          <w:sz w:val="28"/>
          <w:szCs w:val="28"/>
        </w:rPr>
        <w:t xml:space="preserve">организуется </w:t>
      </w:r>
      <w:r w:rsidRPr="008F7960">
        <w:rPr>
          <w:sz w:val="28"/>
          <w:szCs w:val="28"/>
        </w:rPr>
        <w:t xml:space="preserve"> дополнительн</w:t>
      </w:r>
      <w:r>
        <w:rPr>
          <w:sz w:val="28"/>
          <w:szCs w:val="28"/>
        </w:rPr>
        <w:t xml:space="preserve">ая </w:t>
      </w:r>
      <w:r w:rsidRPr="008F79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секция </w:t>
      </w:r>
      <w:r w:rsidRPr="008F7960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разделением на </w:t>
      </w:r>
      <w:r w:rsidRPr="008F7960">
        <w:rPr>
          <w:sz w:val="28"/>
          <w:szCs w:val="28"/>
        </w:rPr>
        <w:t>равн</w:t>
      </w:r>
      <w:r>
        <w:rPr>
          <w:sz w:val="28"/>
          <w:szCs w:val="28"/>
        </w:rPr>
        <w:t>ое  количество</w:t>
      </w:r>
      <w:r w:rsidRPr="008F7960">
        <w:rPr>
          <w:sz w:val="28"/>
          <w:szCs w:val="28"/>
        </w:rPr>
        <w:t xml:space="preserve"> </w:t>
      </w:r>
      <w:r>
        <w:rPr>
          <w:sz w:val="28"/>
          <w:szCs w:val="28"/>
        </w:rPr>
        <w:t>заявившихся</w:t>
      </w:r>
      <w:r w:rsidRPr="008F7960">
        <w:rPr>
          <w:sz w:val="28"/>
          <w:szCs w:val="28"/>
        </w:rPr>
        <w:t>.</w:t>
      </w:r>
    </w:p>
    <w:p w:rsidR="00BA593E" w:rsidRPr="006B02DA" w:rsidRDefault="00BA593E" w:rsidP="00BA593E">
      <w:pPr>
        <w:spacing w:after="200" w:line="360" w:lineRule="auto"/>
        <w:rPr>
          <w:sz w:val="28"/>
          <w:szCs w:val="28"/>
        </w:rPr>
      </w:pPr>
      <w:r w:rsidRPr="003260CC">
        <w:rPr>
          <w:sz w:val="28"/>
          <w:szCs w:val="28"/>
        </w:rPr>
        <w:t xml:space="preserve">Задания выполняются участниками в соответствии с требованиями, установленными Организатором Мероприятия (Приложение № </w:t>
      </w:r>
      <w:r w:rsidR="000E2DA2">
        <w:rPr>
          <w:sz w:val="28"/>
          <w:szCs w:val="28"/>
        </w:rPr>
        <w:t>1</w:t>
      </w:r>
      <w:r w:rsidRPr="003260CC">
        <w:rPr>
          <w:sz w:val="28"/>
          <w:szCs w:val="28"/>
        </w:rPr>
        <w:t xml:space="preserve">). </w:t>
      </w:r>
    </w:p>
    <w:p w:rsidR="00BA593E" w:rsidRPr="00971D06" w:rsidRDefault="00BA593E" w:rsidP="00BA593E">
      <w:pPr>
        <w:spacing w:after="200" w:line="360" w:lineRule="auto"/>
        <w:rPr>
          <w:sz w:val="28"/>
          <w:szCs w:val="28"/>
        </w:rPr>
      </w:pPr>
      <w:r w:rsidRPr="00971D06">
        <w:rPr>
          <w:sz w:val="28"/>
          <w:szCs w:val="28"/>
        </w:rPr>
        <w:t>Оценивание выступлений осуществляется в соответствии с критериями, установленными Организатором и указанными в</w:t>
      </w:r>
      <w:r>
        <w:rPr>
          <w:sz w:val="28"/>
          <w:szCs w:val="28"/>
        </w:rPr>
        <w:t xml:space="preserve"> п.4 </w:t>
      </w:r>
      <w:r w:rsidRPr="00971D06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 xml:space="preserve">го положения. </w:t>
      </w:r>
      <w:r w:rsidRPr="006D1F85">
        <w:rPr>
          <w:sz w:val="28"/>
          <w:szCs w:val="28"/>
        </w:rPr>
        <w:t>По результатам экспертизы Оргкомитетом и жюри составляется рейтинг участников и формируется список победителей и призеров</w:t>
      </w:r>
      <w:r>
        <w:rPr>
          <w:sz w:val="28"/>
          <w:szCs w:val="28"/>
        </w:rPr>
        <w:t xml:space="preserve"> в каждой секции.</w:t>
      </w:r>
    </w:p>
    <w:p w:rsidR="00E27565" w:rsidRPr="00AF57CD" w:rsidRDefault="00134DC9" w:rsidP="003921A2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27565">
        <w:rPr>
          <w:sz w:val="28"/>
          <w:szCs w:val="28"/>
        </w:rPr>
        <w:t>3.8. Условием участия в Мероприятии</w:t>
      </w:r>
      <w:r w:rsidR="00E27565" w:rsidRPr="00AF57CD">
        <w:rPr>
          <w:sz w:val="28"/>
          <w:szCs w:val="28"/>
        </w:rPr>
        <w:t xml:space="preserve"> является подача заявок </w:t>
      </w:r>
      <w:r w:rsidR="00E27565" w:rsidRPr="0072154A">
        <w:rPr>
          <w:sz w:val="28"/>
          <w:szCs w:val="28"/>
        </w:rPr>
        <w:t xml:space="preserve">Организатору  </w:t>
      </w:r>
      <w:r w:rsidR="00E27565" w:rsidRPr="00AF57CD">
        <w:rPr>
          <w:sz w:val="28"/>
          <w:szCs w:val="28"/>
        </w:rPr>
        <w:t>в</w:t>
      </w:r>
      <w:r w:rsidR="00E27565">
        <w:rPr>
          <w:sz w:val="28"/>
          <w:szCs w:val="28"/>
        </w:rPr>
        <w:t xml:space="preserve"> </w:t>
      </w:r>
      <w:r w:rsidR="00E27565" w:rsidRPr="00AF57CD">
        <w:rPr>
          <w:sz w:val="28"/>
          <w:szCs w:val="28"/>
        </w:rPr>
        <w:t>установленные положением сроки</w:t>
      </w:r>
      <w:r w:rsidR="00E27565">
        <w:rPr>
          <w:sz w:val="28"/>
          <w:szCs w:val="28"/>
        </w:rPr>
        <w:t xml:space="preserve"> (п. 3.1</w:t>
      </w:r>
      <w:r w:rsidR="00E27565" w:rsidRPr="00AF57CD">
        <w:rPr>
          <w:sz w:val="28"/>
          <w:szCs w:val="28"/>
        </w:rPr>
        <w:t>).</w:t>
      </w:r>
    </w:p>
    <w:p w:rsidR="00262807" w:rsidRDefault="00262807" w:rsidP="00262807">
      <w:pPr>
        <w:spacing w:after="200" w:line="360" w:lineRule="auto"/>
        <w:rPr>
          <w:color w:val="0000FF"/>
          <w:u w:val="single"/>
        </w:rPr>
      </w:pPr>
      <w:r w:rsidRPr="006D1F85">
        <w:rPr>
          <w:sz w:val="28"/>
          <w:szCs w:val="28"/>
        </w:rPr>
        <w:t>Заявк</w:t>
      </w:r>
      <w:r>
        <w:rPr>
          <w:sz w:val="28"/>
          <w:szCs w:val="28"/>
        </w:rPr>
        <w:t>и</w:t>
      </w:r>
      <w:r w:rsidRPr="006D1F85">
        <w:rPr>
          <w:sz w:val="28"/>
          <w:szCs w:val="28"/>
        </w:rPr>
        <w:t xml:space="preserve"> на участие принима</w:t>
      </w:r>
      <w:r>
        <w:rPr>
          <w:sz w:val="28"/>
          <w:szCs w:val="28"/>
        </w:rPr>
        <w:t>е</w:t>
      </w:r>
      <w:r w:rsidRPr="006D1F85">
        <w:rPr>
          <w:sz w:val="28"/>
          <w:szCs w:val="28"/>
        </w:rPr>
        <w:t xml:space="preserve">тся по ссылке, размещенной на сайте </w:t>
      </w:r>
      <w:hyperlink r:id="rId11" w:history="1">
        <w:r w:rsidRPr="006D1F85">
          <w:rPr>
            <w:rStyle w:val="ab"/>
            <w:sz w:val="28"/>
            <w:szCs w:val="28"/>
          </w:rPr>
          <w:t>Организатора</w:t>
        </w:r>
      </w:hyperlink>
      <w:r w:rsidRPr="006D1F85">
        <w:rPr>
          <w:sz w:val="28"/>
          <w:szCs w:val="28"/>
        </w:rPr>
        <w:t xml:space="preserve"> гимназия 94.екатеринбург.рф</w:t>
      </w:r>
      <w:r>
        <w:rPr>
          <w:sz w:val="28"/>
          <w:szCs w:val="28"/>
        </w:rPr>
        <w:t>.</w:t>
      </w:r>
      <w:r w:rsidRPr="006D1F85">
        <w:rPr>
          <w:sz w:val="28"/>
          <w:szCs w:val="28"/>
        </w:rPr>
        <w:t xml:space="preserve"> </w:t>
      </w:r>
      <w:r w:rsidRPr="00262807">
        <w:rPr>
          <w:sz w:val="28"/>
          <w:szCs w:val="28"/>
        </w:rPr>
        <w:t xml:space="preserve">Организатор оставляет за собой право не принимать к рассмотрению заявки, </w:t>
      </w:r>
      <w:r w:rsidR="007D2C82">
        <w:rPr>
          <w:sz w:val="28"/>
          <w:szCs w:val="28"/>
        </w:rPr>
        <w:t>отправленные иным способом</w:t>
      </w:r>
      <w:r w:rsidRPr="00262807">
        <w:rPr>
          <w:sz w:val="28"/>
          <w:szCs w:val="28"/>
        </w:rPr>
        <w:t xml:space="preserve"> </w:t>
      </w:r>
      <w:r w:rsidR="00111C4C">
        <w:rPr>
          <w:sz w:val="28"/>
          <w:szCs w:val="28"/>
        </w:rPr>
        <w:t xml:space="preserve">и </w:t>
      </w:r>
      <w:r w:rsidRPr="006D1F85">
        <w:rPr>
          <w:sz w:val="28"/>
          <w:szCs w:val="28"/>
        </w:rPr>
        <w:t xml:space="preserve">досрочно прекратить </w:t>
      </w:r>
      <w:r w:rsidR="007D2C82">
        <w:rPr>
          <w:sz w:val="28"/>
          <w:szCs w:val="28"/>
        </w:rPr>
        <w:t xml:space="preserve">их прием </w:t>
      </w:r>
      <w:r w:rsidRPr="006D1F85">
        <w:rPr>
          <w:sz w:val="28"/>
          <w:szCs w:val="28"/>
        </w:rPr>
        <w:t xml:space="preserve"> при наборе </w:t>
      </w:r>
      <w:r w:rsidR="007D2C82">
        <w:rPr>
          <w:sz w:val="28"/>
          <w:szCs w:val="28"/>
        </w:rPr>
        <w:t>7</w:t>
      </w:r>
      <w:r w:rsidRPr="006D1F85">
        <w:rPr>
          <w:sz w:val="28"/>
          <w:szCs w:val="28"/>
        </w:rPr>
        <w:t>0 участников в каждом</w:t>
      </w:r>
      <w:r w:rsidRPr="00453ABF">
        <w:rPr>
          <w:sz w:val="28"/>
          <w:szCs w:val="28"/>
        </w:rPr>
        <w:t xml:space="preserve"> направлении</w:t>
      </w:r>
      <w:r>
        <w:rPr>
          <w:sz w:val="28"/>
          <w:szCs w:val="28"/>
        </w:rPr>
        <w:t>.</w:t>
      </w:r>
      <w:r w:rsidRPr="00453ABF">
        <w:rPr>
          <w:sz w:val="28"/>
          <w:szCs w:val="28"/>
        </w:rPr>
        <w:t xml:space="preserve"> </w:t>
      </w:r>
      <w:r w:rsidR="007D2C82" w:rsidRPr="00453ABF">
        <w:rPr>
          <w:sz w:val="28"/>
          <w:szCs w:val="28"/>
        </w:rPr>
        <w:t xml:space="preserve"> </w:t>
      </w:r>
      <w:r w:rsidR="00686DD1">
        <w:rPr>
          <w:sz w:val="28"/>
          <w:szCs w:val="28"/>
        </w:rPr>
        <w:t>Заявка</w:t>
      </w:r>
    </w:p>
    <w:p w:rsidR="00686DD1" w:rsidRDefault="00686DD1" w:rsidP="00262807">
      <w:pPr>
        <w:spacing w:after="200" w:line="360" w:lineRule="auto"/>
        <w:rPr>
          <w:sz w:val="28"/>
          <w:szCs w:val="28"/>
        </w:rPr>
      </w:pPr>
      <w:hyperlink r:id="rId12" w:history="1">
        <w:r w:rsidRPr="00686DD1">
          <w:rPr>
            <w:rStyle w:val="ab"/>
            <w:sz w:val="28"/>
            <w:szCs w:val="28"/>
          </w:rPr>
          <w:t>https:</w:t>
        </w:r>
        <w:r w:rsidRPr="00686DD1">
          <w:rPr>
            <w:rStyle w:val="ab"/>
            <w:sz w:val="28"/>
            <w:szCs w:val="28"/>
          </w:rPr>
          <w:t>/</w:t>
        </w:r>
        <w:r w:rsidRPr="00686DD1">
          <w:rPr>
            <w:rStyle w:val="ab"/>
            <w:sz w:val="28"/>
            <w:szCs w:val="28"/>
          </w:rPr>
          <w:t>/docs.google.com/forms/d/1edo1wb9unkQyhu1NYuz-YX7K</w:t>
        </w:r>
        <w:r w:rsidRPr="00686DD1">
          <w:rPr>
            <w:rStyle w:val="ab"/>
            <w:sz w:val="28"/>
            <w:szCs w:val="28"/>
          </w:rPr>
          <w:t>l</w:t>
        </w:r>
        <w:r w:rsidRPr="00686DD1">
          <w:rPr>
            <w:rStyle w:val="ab"/>
            <w:sz w:val="28"/>
            <w:szCs w:val="28"/>
          </w:rPr>
          <w:t>f4x0Yu0Jnp8vdttQb4/edit</w:t>
        </w:r>
      </w:hyperlink>
    </w:p>
    <w:p w:rsidR="00262807" w:rsidRDefault="00262807" w:rsidP="00111C4C">
      <w:pPr>
        <w:tabs>
          <w:tab w:val="left" w:pos="1134"/>
        </w:tabs>
        <w:jc w:val="both"/>
        <w:rPr>
          <w:sz w:val="28"/>
          <w:szCs w:val="28"/>
        </w:rPr>
      </w:pPr>
    </w:p>
    <w:p w:rsidR="00262807" w:rsidRPr="00AF57CD" w:rsidRDefault="00262807" w:rsidP="00134DC9">
      <w:pPr>
        <w:tabs>
          <w:tab w:val="left" w:pos="1134"/>
        </w:tabs>
        <w:spacing w:line="276" w:lineRule="auto"/>
        <w:ind w:firstLine="720"/>
        <w:jc w:val="both"/>
        <w:rPr>
          <w:sz w:val="28"/>
          <w:szCs w:val="28"/>
        </w:rPr>
      </w:pPr>
    </w:p>
    <w:p w:rsidR="00E27565" w:rsidRDefault="00E27565" w:rsidP="00134DC9">
      <w:pPr>
        <w:tabs>
          <w:tab w:val="left" w:pos="1134"/>
        </w:tabs>
        <w:spacing w:line="276" w:lineRule="auto"/>
        <w:ind w:firstLine="720"/>
        <w:jc w:val="both"/>
        <w:rPr>
          <w:rFonts w:eastAsia="DejaVu Sans"/>
          <w:bCs/>
          <w:sz w:val="28"/>
          <w:szCs w:val="28"/>
          <w:lang w:eastAsia="en-US"/>
        </w:rPr>
      </w:pPr>
      <w:r w:rsidRPr="00AF57CD">
        <w:rPr>
          <w:sz w:val="28"/>
          <w:szCs w:val="28"/>
        </w:rPr>
        <w:t>3</w:t>
      </w:r>
      <w:r>
        <w:rPr>
          <w:sz w:val="28"/>
          <w:szCs w:val="28"/>
        </w:rPr>
        <w:t>.9</w:t>
      </w:r>
      <w:r w:rsidRPr="00AF57CD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Принимая участие в Конкурсе</w:t>
      </w:r>
      <w:r w:rsidRPr="00AF57CD">
        <w:rPr>
          <w:sz w:val="28"/>
          <w:szCs w:val="28"/>
        </w:rPr>
        <w:t>, участники, ро</w:t>
      </w:r>
      <w:r w:rsidR="00134DC9">
        <w:rPr>
          <w:sz w:val="28"/>
          <w:szCs w:val="28"/>
        </w:rPr>
        <w:t xml:space="preserve">дители (законные представители) </w:t>
      </w:r>
      <w:r w:rsidRPr="00AF57CD">
        <w:rPr>
          <w:sz w:val="28"/>
          <w:szCs w:val="28"/>
        </w:rPr>
        <w:t xml:space="preserve">несовершеннолетних </w:t>
      </w:r>
      <w:r>
        <w:rPr>
          <w:sz w:val="28"/>
          <w:szCs w:val="28"/>
        </w:rPr>
        <w:t xml:space="preserve">воспитанников </w:t>
      </w:r>
      <w:r w:rsidRPr="00AF57CD">
        <w:rPr>
          <w:sz w:val="28"/>
          <w:szCs w:val="28"/>
        </w:rPr>
        <w:t>соглашаются с</w:t>
      </w:r>
      <w:r>
        <w:rPr>
          <w:sz w:val="28"/>
          <w:szCs w:val="28"/>
        </w:rPr>
        <w:t> </w:t>
      </w:r>
      <w:r w:rsidRPr="00AF57CD">
        <w:rPr>
          <w:sz w:val="28"/>
          <w:szCs w:val="28"/>
        </w:rPr>
        <w:t xml:space="preserve">требованиями данного положения и дают согласие на предоставление, использование и </w:t>
      </w:r>
      <w:r w:rsidRPr="00AF57CD">
        <w:rPr>
          <w:rFonts w:eastAsia="DejaVu Sans"/>
          <w:bCs/>
          <w:sz w:val="28"/>
          <w:szCs w:val="28"/>
          <w:lang w:eastAsia="en-US"/>
        </w:rPr>
        <w:t>обработку персональных данных в соответствии с нормами Федерального закона № 152-ФЗ от 27 июля 2006 (в действующей редакции) «О</w:t>
      </w:r>
      <w:r>
        <w:rPr>
          <w:rFonts w:eastAsia="DejaVu Sans"/>
          <w:bCs/>
          <w:sz w:val="28"/>
          <w:szCs w:val="28"/>
          <w:lang w:eastAsia="en-US"/>
        </w:rPr>
        <w:t> </w:t>
      </w:r>
      <w:r w:rsidR="00A5361E">
        <w:rPr>
          <w:rFonts w:eastAsia="DejaVu Sans"/>
          <w:bCs/>
          <w:sz w:val="28"/>
          <w:szCs w:val="28"/>
          <w:lang w:eastAsia="en-US"/>
        </w:rPr>
        <w:t xml:space="preserve">персональных данных» </w:t>
      </w:r>
      <w:r w:rsidRPr="00AF57CD">
        <w:rPr>
          <w:rFonts w:eastAsia="DejaVu Sans"/>
          <w:bCs/>
          <w:sz w:val="28"/>
          <w:szCs w:val="28"/>
          <w:lang w:eastAsia="en-US"/>
        </w:rPr>
        <w:t xml:space="preserve">(фамилия, имя, отчество, наименование </w:t>
      </w:r>
      <w:r>
        <w:rPr>
          <w:rFonts w:eastAsia="DejaVu Sans"/>
          <w:bCs/>
          <w:sz w:val="28"/>
          <w:szCs w:val="28"/>
          <w:lang w:eastAsia="en-US"/>
        </w:rPr>
        <w:t xml:space="preserve">дошкольной </w:t>
      </w:r>
      <w:r w:rsidRPr="00AF57CD">
        <w:rPr>
          <w:rFonts w:eastAsia="DejaVu Sans"/>
          <w:bCs/>
          <w:sz w:val="28"/>
          <w:szCs w:val="28"/>
          <w:lang w:eastAsia="en-US"/>
        </w:rPr>
        <w:t>об</w:t>
      </w:r>
      <w:r>
        <w:rPr>
          <w:rFonts w:eastAsia="DejaVu Sans"/>
          <w:bCs/>
          <w:sz w:val="28"/>
          <w:szCs w:val="28"/>
          <w:lang w:eastAsia="en-US"/>
        </w:rPr>
        <w:t>разовательной организации, возраст</w:t>
      </w:r>
      <w:r w:rsidRPr="00AF57CD">
        <w:rPr>
          <w:rFonts w:eastAsia="DejaVu Sans"/>
          <w:bCs/>
          <w:sz w:val="28"/>
          <w:szCs w:val="28"/>
          <w:lang w:eastAsia="en-US"/>
        </w:rPr>
        <w:t>, контактный телефон, электронная почта, результаты участия в мероприятии, вид и</w:t>
      </w:r>
      <w:proofErr w:type="gramEnd"/>
      <w:r w:rsidRPr="00AF57CD">
        <w:rPr>
          <w:rFonts w:eastAsia="DejaVu Sans"/>
          <w:bCs/>
          <w:sz w:val="28"/>
          <w:szCs w:val="28"/>
          <w:lang w:eastAsia="en-US"/>
        </w:rPr>
        <w:t xml:space="preserve"> степень диплома). </w:t>
      </w:r>
    </w:p>
    <w:p w:rsidR="00134DC9" w:rsidRPr="00AF57CD" w:rsidRDefault="00134DC9" w:rsidP="00134DC9">
      <w:pPr>
        <w:tabs>
          <w:tab w:val="left" w:pos="1134"/>
        </w:tabs>
        <w:spacing w:line="276" w:lineRule="auto"/>
        <w:ind w:firstLine="720"/>
        <w:jc w:val="both"/>
        <w:rPr>
          <w:rFonts w:eastAsia="DejaVu Sans"/>
          <w:bCs/>
          <w:sz w:val="28"/>
          <w:szCs w:val="28"/>
          <w:lang w:eastAsia="en-US"/>
        </w:rPr>
      </w:pPr>
    </w:p>
    <w:p w:rsidR="00E27565" w:rsidRPr="00AF57CD" w:rsidRDefault="00E27565" w:rsidP="00134DC9">
      <w:pPr>
        <w:tabs>
          <w:tab w:val="left" w:pos="1134"/>
        </w:tabs>
        <w:spacing w:line="276" w:lineRule="auto"/>
        <w:ind w:firstLine="720"/>
        <w:jc w:val="both"/>
        <w:rPr>
          <w:sz w:val="28"/>
          <w:szCs w:val="28"/>
        </w:rPr>
      </w:pPr>
      <w:r w:rsidRPr="00AF57CD">
        <w:rPr>
          <w:sz w:val="28"/>
          <w:szCs w:val="28"/>
        </w:rPr>
        <w:t>3.</w:t>
      </w:r>
      <w:r>
        <w:rPr>
          <w:sz w:val="28"/>
          <w:szCs w:val="28"/>
        </w:rPr>
        <w:t>10</w:t>
      </w:r>
      <w:r w:rsidRPr="00AF57CD">
        <w:rPr>
          <w:sz w:val="28"/>
          <w:szCs w:val="28"/>
        </w:rPr>
        <w:t xml:space="preserve">. </w:t>
      </w:r>
      <w:r>
        <w:rPr>
          <w:sz w:val="28"/>
          <w:szCs w:val="28"/>
        </w:rPr>
        <w:t>Принимая участие в Конкурсе</w:t>
      </w:r>
      <w:r w:rsidRPr="00AF57CD">
        <w:rPr>
          <w:sz w:val="28"/>
          <w:szCs w:val="28"/>
        </w:rPr>
        <w:t xml:space="preserve">, участники, родители (законные представители) несовершеннолетних </w:t>
      </w:r>
      <w:r>
        <w:rPr>
          <w:sz w:val="28"/>
          <w:szCs w:val="28"/>
        </w:rPr>
        <w:t>воспитанников</w:t>
      </w:r>
      <w:r w:rsidRPr="00AF57CD">
        <w:rPr>
          <w:sz w:val="28"/>
          <w:szCs w:val="28"/>
        </w:rPr>
        <w:t xml:space="preserve">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:rsidR="00E27565" w:rsidRPr="00AF57CD" w:rsidRDefault="00E27565" w:rsidP="00E27565">
      <w:pPr>
        <w:tabs>
          <w:tab w:val="left" w:pos="1134"/>
        </w:tabs>
        <w:ind w:firstLine="720"/>
        <w:jc w:val="both"/>
        <w:rPr>
          <w:iCs/>
          <w:sz w:val="28"/>
          <w:szCs w:val="28"/>
        </w:rPr>
      </w:pPr>
    </w:p>
    <w:p w:rsidR="00111C4C" w:rsidRDefault="00E27565" w:rsidP="00A5361E">
      <w:pPr>
        <w:tabs>
          <w:tab w:val="left" w:pos="993"/>
          <w:tab w:val="left" w:pos="1134"/>
          <w:tab w:val="left" w:pos="1418"/>
        </w:tabs>
        <w:spacing w:line="276" w:lineRule="auto"/>
        <w:ind w:left="720"/>
        <w:jc w:val="center"/>
        <w:rPr>
          <w:b/>
          <w:bCs/>
          <w:sz w:val="28"/>
          <w:szCs w:val="28"/>
        </w:rPr>
      </w:pPr>
      <w:r w:rsidRPr="00A5361E">
        <w:rPr>
          <w:b/>
          <w:bCs/>
          <w:sz w:val="28"/>
          <w:szCs w:val="28"/>
        </w:rPr>
        <w:t>4. Критерии и порядок оценивания</w:t>
      </w:r>
    </w:p>
    <w:p w:rsidR="00A5361E" w:rsidRPr="00A5361E" w:rsidRDefault="00A5361E" w:rsidP="00A5361E">
      <w:pPr>
        <w:tabs>
          <w:tab w:val="left" w:pos="993"/>
          <w:tab w:val="left" w:pos="1134"/>
          <w:tab w:val="left" w:pos="1418"/>
        </w:tabs>
        <w:spacing w:line="276" w:lineRule="auto"/>
        <w:ind w:left="720"/>
        <w:jc w:val="center"/>
        <w:rPr>
          <w:b/>
          <w:bCs/>
          <w:sz w:val="28"/>
          <w:szCs w:val="28"/>
        </w:rPr>
      </w:pPr>
    </w:p>
    <w:p w:rsidR="00111C4C" w:rsidRPr="00795505" w:rsidRDefault="00A5361E" w:rsidP="00A5361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11C4C">
        <w:rPr>
          <w:sz w:val="28"/>
          <w:szCs w:val="28"/>
        </w:rPr>
        <w:t xml:space="preserve">4.1. </w:t>
      </w:r>
      <w:r w:rsidR="00111C4C" w:rsidRPr="00795505">
        <w:rPr>
          <w:sz w:val="28"/>
          <w:szCs w:val="28"/>
        </w:rPr>
        <w:t xml:space="preserve">Критерии оценивания: </w:t>
      </w:r>
    </w:p>
    <w:p w:rsidR="00111C4C" w:rsidRDefault="00111C4C" w:rsidP="00A5361E">
      <w:pPr>
        <w:spacing w:line="276" w:lineRule="auto"/>
        <w:rPr>
          <w:sz w:val="28"/>
          <w:szCs w:val="28"/>
        </w:rPr>
      </w:pPr>
      <w:r w:rsidRPr="00795505">
        <w:rPr>
          <w:sz w:val="28"/>
          <w:szCs w:val="28"/>
        </w:rPr>
        <w:sym w:font="Symbol" w:char="F02D"/>
      </w:r>
      <w:r w:rsidRPr="00795505">
        <w:rPr>
          <w:sz w:val="28"/>
          <w:szCs w:val="28"/>
        </w:rPr>
        <w:t xml:space="preserve"> соответствие требованиям к содержанию произведения (</w:t>
      </w:r>
      <w:r w:rsidRPr="000D023E">
        <w:rPr>
          <w:sz w:val="28"/>
          <w:szCs w:val="28"/>
        </w:rPr>
        <w:t>Приложение №</w:t>
      </w:r>
      <w:r w:rsidR="000D023E" w:rsidRPr="000D023E">
        <w:rPr>
          <w:sz w:val="28"/>
          <w:szCs w:val="28"/>
        </w:rPr>
        <w:t>2</w:t>
      </w:r>
      <w:r w:rsidRPr="000D023E">
        <w:rPr>
          <w:sz w:val="28"/>
          <w:szCs w:val="28"/>
        </w:rPr>
        <w:t>)</w:t>
      </w:r>
    </w:p>
    <w:p w:rsidR="00111C4C" w:rsidRDefault="00111C4C" w:rsidP="00A5361E">
      <w:pPr>
        <w:spacing w:line="276" w:lineRule="auto"/>
        <w:rPr>
          <w:sz w:val="28"/>
          <w:szCs w:val="28"/>
        </w:rPr>
      </w:pPr>
      <w:r w:rsidRPr="009D31C6">
        <w:rPr>
          <w:sz w:val="28"/>
          <w:szCs w:val="28"/>
        </w:rPr>
        <w:t xml:space="preserve"> </w:t>
      </w:r>
      <w:r w:rsidRPr="009D31C6">
        <w:rPr>
          <w:sz w:val="28"/>
          <w:szCs w:val="28"/>
        </w:rPr>
        <w:sym w:font="Symbol" w:char="F02D"/>
      </w:r>
      <w:r w:rsidRPr="009D31C6">
        <w:rPr>
          <w:sz w:val="28"/>
          <w:szCs w:val="28"/>
        </w:rPr>
        <w:t xml:space="preserve"> соответствие требо</w:t>
      </w:r>
      <w:r>
        <w:rPr>
          <w:sz w:val="28"/>
          <w:szCs w:val="28"/>
        </w:rPr>
        <w:t>ваниям к публичному выступлению;</w:t>
      </w:r>
    </w:p>
    <w:p w:rsidR="00111C4C" w:rsidRDefault="00111C4C" w:rsidP="00A5361E">
      <w:pPr>
        <w:spacing w:line="276" w:lineRule="auto"/>
        <w:rPr>
          <w:sz w:val="28"/>
          <w:szCs w:val="28"/>
        </w:rPr>
      </w:pPr>
      <w:r w:rsidRPr="009D31C6">
        <w:rPr>
          <w:sz w:val="28"/>
          <w:szCs w:val="28"/>
        </w:rPr>
        <w:sym w:font="Symbol" w:char="F02D"/>
      </w:r>
      <w:r w:rsidRPr="009D31C6">
        <w:rPr>
          <w:sz w:val="28"/>
          <w:szCs w:val="28"/>
        </w:rPr>
        <w:t xml:space="preserve"> содержание критериев, шкалы оценивания, максимальное количество баллов и </w:t>
      </w:r>
      <w:r w:rsidRPr="00795505">
        <w:rPr>
          <w:sz w:val="28"/>
          <w:szCs w:val="28"/>
        </w:rPr>
        <w:t>установление призовых мест</w:t>
      </w:r>
      <w:r>
        <w:rPr>
          <w:sz w:val="28"/>
          <w:szCs w:val="28"/>
        </w:rPr>
        <w:t xml:space="preserve"> приведены в </w:t>
      </w:r>
      <w:r w:rsidRPr="000D023E">
        <w:rPr>
          <w:sz w:val="28"/>
          <w:szCs w:val="28"/>
        </w:rPr>
        <w:t>Приложении №3.</w:t>
      </w:r>
    </w:p>
    <w:p w:rsidR="00A5361E" w:rsidRDefault="00A5361E" w:rsidP="00A5361E">
      <w:pPr>
        <w:spacing w:line="276" w:lineRule="auto"/>
        <w:rPr>
          <w:sz w:val="28"/>
          <w:szCs w:val="28"/>
        </w:rPr>
      </w:pPr>
    </w:p>
    <w:p w:rsidR="00111C4C" w:rsidRDefault="00A5361E" w:rsidP="00A5361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11C4C">
        <w:rPr>
          <w:sz w:val="28"/>
          <w:szCs w:val="28"/>
        </w:rPr>
        <w:t xml:space="preserve">4.2. При наполняемости секции менее 3 человек конкурсные выступления участников оцениваются в соответствии с таблицей </w:t>
      </w:r>
      <w:r w:rsidR="00111C4C" w:rsidRPr="000D023E">
        <w:rPr>
          <w:sz w:val="28"/>
          <w:szCs w:val="28"/>
        </w:rPr>
        <w:t>Приложения №4.</w:t>
      </w:r>
    </w:p>
    <w:p w:rsidR="00111C4C" w:rsidRDefault="00111C4C" w:rsidP="00111C4C">
      <w:pPr>
        <w:tabs>
          <w:tab w:val="left" w:pos="1134"/>
        </w:tabs>
        <w:ind w:firstLine="720"/>
        <w:jc w:val="center"/>
        <w:rPr>
          <w:b/>
          <w:bCs/>
          <w:sz w:val="28"/>
          <w:szCs w:val="28"/>
        </w:rPr>
      </w:pPr>
      <w:r w:rsidRPr="00A5361E">
        <w:rPr>
          <w:b/>
          <w:bCs/>
          <w:sz w:val="28"/>
          <w:szCs w:val="28"/>
        </w:rPr>
        <w:t>5. Оргкомитет и жюри</w:t>
      </w:r>
    </w:p>
    <w:p w:rsidR="00A5361E" w:rsidRPr="00A5361E" w:rsidRDefault="00A5361E" w:rsidP="00111C4C">
      <w:pPr>
        <w:tabs>
          <w:tab w:val="left" w:pos="1134"/>
        </w:tabs>
        <w:ind w:firstLine="720"/>
        <w:jc w:val="center"/>
        <w:rPr>
          <w:b/>
          <w:bCs/>
          <w:sz w:val="28"/>
          <w:szCs w:val="28"/>
        </w:rPr>
      </w:pPr>
    </w:p>
    <w:p w:rsidR="00111C4C" w:rsidRDefault="00111C4C" w:rsidP="00A5361E">
      <w:pPr>
        <w:tabs>
          <w:tab w:val="left" w:pos="1134"/>
        </w:tabs>
        <w:spacing w:line="276" w:lineRule="auto"/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5.1. Оргкомитет является основным координирующим органом по</w:t>
      </w:r>
      <w:r>
        <w:rPr>
          <w:sz w:val="28"/>
          <w:szCs w:val="28"/>
        </w:rPr>
        <w:t> </w:t>
      </w:r>
      <w:r w:rsidRPr="0062213F">
        <w:rPr>
          <w:sz w:val="28"/>
          <w:szCs w:val="28"/>
        </w:rPr>
        <w:t>подготовке и проведению Мероприятия.</w:t>
      </w:r>
    </w:p>
    <w:p w:rsidR="00A5361E" w:rsidRPr="0062213F" w:rsidRDefault="00A5361E" w:rsidP="00A5361E">
      <w:pPr>
        <w:tabs>
          <w:tab w:val="left" w:pos="1134"/>
        </w:tabs>
        <w:spacing w:line="276" w:lineRule="auto"/>
        <w:ind w:firstLine="720"/>
        <w:jc w:val="both"/>
        <w:rPr>
          <w:sz w:val="28"/>
          <w:szCs w:val="28"/>
        </w:rPr>
      </w:pPr>
    </w:p>
    <w:p w:rsidR="00111C4C" w:rsidRDefault="00111C4C" w:rsidP="00A5361E">
      <w:pPr>
        <w:tabs>
          <w:tab w:val="left" w:pos="360"/>
          <w:tab w:val="left" w:pos="993"/>
          <w:tab w:val="left" w:pos="1134"/>
        </w:tabs>
        <w:spacing w:line="276" w:lineRule="auto"/>
        <w:ind w:firstLine="720"/>
        <w:jc w:val="both"/>
        <w:rPr>
          <w:iCs/>
          <w:sz w:val="28"/>
          <w:szCs w:val="28"/>
        </w:rPr>
      </w:pPr>
      <w:r w:rsidRPr="0062213F">
        <w:rPr>
          <w:sz w:val="28"/>
          <w:szCs w:val="28"/>
        </w:rPr>
        <w:t xml:space="preserve">5.2. В состав Оргкомитета </w:t>
      </w:r>
      <w:r>
        <w:rPr>
          <w:sz w:val="28"/>
          <w:szCs w:val="28"/>
        </w:rPr>
        <w:t xml:space="preserve">входят </w:t>
      </w:r>
      <w:r w:rsidRPr="0062213F">
        <w:rPr>
          <w:sz w:val="28"/>
          <w:szCs w:val="28"/>
        </w:rPr>
        <w:t>специалисты</w:t>
      </w:r>
      <w:r w:rsidRPr="0062213F">
        <w:rPr>
          <w:iCs/>
          <w:sz w:val="28"/>
          <w:szCs w:val="28"/>
        </w:rPr>
        <w:t xml:space="preserve"> Организатора.</w:t>
      </w:r>
    </w:p>
    <w:p w:rsidR="00A5361E" w:rsidRPr="0062213F" w:rsidRDefault="00A5361E" w:rsidP="00A5361E">
      <w:pPr>
        <w:tabs>
          <w:tab w:val="left" w:pos="360"/>
          <w:tab w:val="left" w:pos="993"/>
          <w:tab w:val="left" w:pos="1134"/>
        </w:tabs>
        <w:spacing w:line="276" w:lineRule="auto"/>
        <w:ind w:firstLine="720"/>
        <w:jc w:val="both"/>
        <w:rPr>
          <w:sz w:val="28"/>
          <w:szCs w:val="28"/>
        </w:rPr>
      </w:pPr>
    </w:p>
    <w:p w:rsidR="00111C4C" w:rsidRPr="0062213F" w:rsidRDefault="00111C4C" w:rsidP="00A5361E">
      <w:pPr>
        <w:tabs>
          <w:tab w:val="left" w:pos="1134"/>
        </w:tabs>
        <w:spacing w:line="276" w:lineRule="auto"/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5.3. Оргкомитет:</w:t>
      </w:r>
    </w:p>
    <w:p w:rsidR="00111C4C" w:rsidRPr="0062213F" w:rsidRDefault="00111C4C" w:rsidP="00A5361E">
      <w:pPr>
        <w:numPr>
          <w:ilvl w:val="0"/>
          <w:numId w:val="9"/>
        </w:numPr>
        <w:tabs>
          <w:tab w:val="clear" w:pos="720"/>
          <w:tab w:val="left" w:pos="993"/>
          <w:tab w:val="left" w:pos="1134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разрабатывает и ведет необходимую документацию по организации и</w:t>
      </w:r>
      <w:r>
        <w:rPr>
          <w:sz w:val="28"/>
          <w:szCs w:val="28"/>
        </w:rPr>
        <w:t> </w:t>
      </w:r>
      <w:r w:rsidRPr="0062213F">
        <w:rPr>
          <w:sz w:val="28"/>
          <w:szCs w:val="28"/>
        </w:rPr>
        <w:t>проведению Мероприятия;</w:t>
      </w:r>
    </w:p>
    <w:p w:rsidR="00111C4C" w:rsidRPr="008F6995" w:rsidRDefault="00111C4C" w:rsidP="00A5361E">
      <w:pPr>
        <w:numPr>
          <w:ilvl w:val="0"/>
          <w:numId w:val="9"/>
        </w:numPr>
        <w:tabs>
          <w:tab w:val="clear" w:pos="720"/>
          <w:tab w:val="left" w:pos="1134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8F6995">
        <w:rPr>
          <w:sz w:val="28"/>
          <w:szCs w:val="28"/>
        </w:rPr>
        <w:t>формирует состав жюри</w:t>
      </w:r>
      <w:r>
        <w:rPr>
          <w:sz w:val="28"/>
          <w:szCs w:val="28"/>
        </w:rPr>
        <w:t xml:space="preserve"> с учетом отсутствия конфликта интересов</w:t>
      </w:r>
      <w:r w:rsidRPr="008F6995">
        <w:rPr>
          <w:sz w:val="28"/>
          <w:szCs w:val="28"/>
        </w:rPr>
        <w:t>;</w:t>
      </w:r>
    </w:p>
    <w:p w:rsidR="00111C4C" w:rsidRPr="0062213F" w:rsidRDefault="00111C4C" w:rsidP="00A5361E">
      <w:pPr>
        <w:numPr>
          <w:ilvl w:val="0"/>
          <w:numId w:val="8"/>
        </w:numPr>
        <w:tabs>
          <w:tab w:val="clear" w:pos="1620"/>
          <w:tab w:val="left" w:pos="1134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оказывает организационную и методическую поддержку участников Мероприятия;</w:t>
      </w:r>
    </w:p>
    <w:p w:rsidR="00111C4C" w:rsidRPr="0062213F" w:rsidRDefault="00111C4C" w:rsidP="00A5361E">
      <w:pPr>
        <w:numPr>
          <w:ilvl w:val="0"/>
          <w:numId w:val="8"/>
        </w:numPr>
        <w:tabs>
          <w:tab w:val="clear" w:pos="1620"/>
          <w:tab w:val="left" w:pos="1134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:rsidR="00111C4C" w:rsidRPr="0062213F" w:rsidRDefault="00111C4C" w:rsidP="00A5361E">
      <w:pPr>
        <w:numPr>
          <w:ilvl w:val="0"/>
          <w:numId w:val="8"/>
        </w:numPr>
        <w:tabs>
          <w:tab w:val="clear" w:pos="1620"/>
          <w:tab w:val="left" w:pos="360"/>
          <w:tab w:val="left" w:pos="993"/>
          <w:tab w:val="left" w:pos="1134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предоставляет аналитические материалы по итогам Мероприятия Координатору.</w:t>
      </w:r>
    </w:p>
    <w:p w:rsidR="00111C4C" w:rsidRPr="00453ABF" w:rsidRDefault="00A5361E" w:rsidP="00A5361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11C4C" w:rsidRPr="008F6995">
        <w:rPr>
          <w:sz w:val="28"/>
          <w:szCs w:val="28"/>
        </w:rPr>
        <w:t>5.4. В состав жюри входят</w:t>
      </w:r>
      <w:r w:rsidR="00111C4C">
        <w:rPr>
          <w:sz w:val="28"/>
          <w:szCs w:val="28"/>
        </w:rPr>
        <w:t xml:space="preserve"> </w:t>
      </w:r>
      <w:r w:rsidR="00111C4C" w:rsidRPr="00453ABF">
        <w:rPr>
          <w:sz w:val="28"/>
          <w:szCs w:val="28"/>
        </w:rPr>
        <w:t>педагоги ОУ района по предварительной заявке.</w:t>
      </w:r>
    </w:p>
    <w:p w:rsidR="00CA196E" w:rsidRDefault="00111C4C" w:rsidP="00111C4C">
      <w:pPr>
        <w:spacing w:line="360" w:lineRule="auto"/>
        <w:ind w:left="360"/>
        <w:jc w:val="both"/>
        <w:rPr>
          <w:sz w:val="28"/>
          <w:szCs w:val="28"/>
        </w:rPr>
      </w:pPr>
      <w:r w:rsidRPr="00453ABF">
        <w:rPr>
          <w:sz w:val="28"/>
          <w:szCs w:val="28"/>
        </w:rPr>
        <w:t>Форма</w:t>
      </w:r>
      <w:r w:rsidR="00CA196E">
        <w:rPr>
          <w:sz w:val="28"/>
          <w:szCs w:val="28"/>
        </w:rPr>
        <w:t xml:space="preserve"> </w:t>
      </w:r>
      <w:r w:rsidR="00CA196E">
        <w:rPr>
          <w:sz w:val="28"/>
          <w:szCs w:val="28"/>
        </w:rPr>
        <w:t>заявки</w:t>
      </w:r>
    </w:p>
    <w:p w:rsidR="00111C4C" w:rsidRPr="00453ABF" w:rsidRDefault="00CA196E" w:rsidP="00111C4C">
      <w:pPr>
        <w:spacing w:line="360" w:lineRule="auto"/>
        <w:ind w:left="360"/>
        <w:jc w:val="both"/>
        <w:rPr>
          <w:sz w:val="28"/>
          <w:szCs w:val="28"/>
        </w:rPr>
      </w:pPr>
      <w:hyperlink r:id="rId13" w:history="1">
        <w:r w:rsidRPr="00CA196E">
          <w:rPr>
            <w:rStyle w:val="ab"/>
            <w:sz w:val="28"/>
            <w:szCs w:val="28"/>
          </w:rPr>
          <w:t>htt</w:t>
        </w:r>
        <w:bookmarkStart w:id="0" w:name="_GoBack"/>
        <w:bookmarkEnd w:id="0"/>
        <w:r w:rsidRPr="00CA196E">
          <w:rPr>
            <w:rStyle w:val="ab"/>
            <w:sz w:val="28"/>
            <w:szCs w:val="28"/>
          </w:rPr>
          <w:t>p</w:t>
        </w:r>
        <w:r w:rsidRPr="00CA196E">
          <w:rPr>
            <w:rStyle w:val="ab"/>
            <w:sz w:val="28"/>
            <w:szCs w:val="28"/>
          </w:rPr>
          <w:t>s://forms.gle/xHRgZw3wDNP3VtkX9</w:t>
        </w:r>
      </w:hyperlink>
      <w:r>
        <w:rPr>
          <w:sz w:val="28"/>
          <w:szCs w:val="28"/>
        </w:rPr>
        <w:t xml:space="preserve"> </w:t>
      </w:r>
      <w:r w:rsidR="000D023E">
        <w:rPr>
          <w:sz w:val="28"/>
          <w:szCs w:val="28"/>
        </w:rPr>
        <w:t xml:space="preserve">на участие в работе жюри принимается до </w:t>
      </w:r>
      <w:r w:rsidR="00134DC9">
        <w:rPr>
          <w:sz w:val="28"/>
          <w:szCs w:val="28"/>
        </w:rPr>
        <w:t>20.04.2021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8"/>
        <w:gridCol w:w="3252"/>
        <w:gridCol w:w="2552"/>
      </w:tblGrid>
      <w:tr w:rsidR="00111C4C" w:rsidRPr="00453ABF" w:rsidTr="00FD7E36">
        <w:tc>
          <w:tcPr>
            <w:tcW w:w="2308" w:type="dxa"/>
            <w:shd w:val="clear" w:color="auto" w:fill="auto"/>
          </w:tcPr>
          <w:p w:rsidR="00111C4C" w:rsidRPr="00600118" w:rsidRDefault="00111C4C" w:rsidP="00FD7E3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0118">
              <w:rPr>
                <w:sz w:val="28"/>
                <w:szCs w:val="28"/>
              </w:rPr>
              <w:t>Название ОО</w:t>
            </w:r>
          </w:p>
        </w:tc>
        <w:tc>
          <w:tcPr>
            <w:tcW w:w="3252" w:type="dxa"/>
            <w:shd w:val="clear" w:color="auto" w:fill="auto"/>
          </w:tcPr>
          <w:p w:rsidR="00111C4C" w:rsidRPr="00600118" w:rsidRDefault="00111C4C" w:rsidP="00FD7E3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0118">
              <w:rPr>
                <w:sz w:val="28"/>
                <w:szCs w:val="28"/>
              </w:rPr>
              <w:t xml:space="preserve"> ФИО педагога (полностью)</w:t>
            </w:r>
          </w:p>
        </w:tc>
        <w:tc>
          <w:tcPr>
            <w:tcW w:w="2552" w:type="dxa"/>
            <w:shd w:val="clear" w:color="auto" w:fill="auto"/>
          </w:tcPr>
          <w:p w:rsidR="00111C4C" w:rsidRPr="00453ABF" w:rsidRDefault="00111C4C" w:rsidP="00FD7E3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0118">
              <w:rPr>
                <w:sz w:val="28"/>
                <w:szCs w:val="28"/>
              </w:rPr>
              <w:t>Категория участников для работы в экспертной комиссии (предварительно)</w:t>
            </w:r>
          </w:p>
        </w:tc>
      </w:tr>
      <w:tr w:rsidR="00111C4C" w:rsidRPr="00453ABF" w:rsidTr="00FD7E36">
        <w:tc>
          <w:tcPr>
            <w:tcW w:w="2308" w:type="dxa"/>
            <w:shd w:val="clear" w:color="auto" w:fill="auto"/>
          </w:tcPr>
          <w:p w:rsidR="00111C4C" w:rsidRPr="00453ABF" w:rsidRDefault="00111C4C" w:rsidP="00FD7E3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52" w:type="dxa"/>
            <w:shd w:val="clear" w:color="auto" w:fill="auto"/>
          </w:tcPr>
          <w:p w:rsidR="00111C4C" w:rsidRPr="00453ABF" w:rsidRDefault="00111C4C" w:rsidP="00FD7E3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11C4C" w:rsidRPr="00453ABF" w:rsidRDefault="00111C4C" w:rsidP="00FD7E3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111C4C" w:rsidRPr="00453ABF" w:rsidRDefault="00111C4C" w:rsidP="00111C4C">
      <w:pPr>
        <w:spacing w:line="360" w:lineRule="auto"/>
        <w:rPr>
          <w:sz w:val="28"/>
          <w:szCs w:val="28"/>
        </w:rPr>
      </w:pPr>
    </w:p>
    <w:p w:rsidR="00035AAF" w:rsidRPr="0062213F" w:rsidRDefault="00035AAF" w:rsidP="00035AAF">
      <w:pPr>
        <w:pStyle w:val="ae"/>
        <w:tabs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 xml:space="preserve">5.5. Жюри: </w:t>
      </w:r>
    </w:p>
    <w:p w:rsidR="00035AAF" w:rsidRPr="0062213F" w:rsidRDefault="00035AAF" w:rsidP="00035AAF">
      <w:pPr>
        <w:widowControl w:val="0"/>
        <w:numPr>
          <w:ilvl w:val="0"/>
          <w:numId w:val="10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i/>
          <w:sz w:val="28"/>
          <w:szCs w:val="28"/>
        </w:rPr>
      </w:pPr>
      <w:r w:rsidRPr="0062213F">
        <w:rPr>
          <w:sz w:val="28"/>
          <w:szCs w:val="28"/>
        </w:rPr>
        <w:t xml:space="preserve">оценивает выполнение </w:t>
      </w:r>
      <w:r w:rsidRPr="0062213F">
        <w:rPr>
          <w:iCs/>
          <w:sz w:val="28"/>
          <w:szCs w:val="28"/>
        </w:rPr>
        <w:t>заданий</w:t>
      </w:r>
      <w:r w:rsidRPr="0062213F">
        <w:rPr>
          <w:sz w:val="28"/>
          <w:szCs w:val="28"/>
        </w:rPr>
        <w:t xml:space="preserve"> в соответствии с положением; </w:t>
      </w:r>
    </w:p>
    <w:p w:rsidR="00035AAF" w:rsidRPr="0062213F" w:rsidRDefault="00035AAF" w:rsidP="00035AAF">
      <w:pPr>
        <w:widowControl w:val="0"/>
        <w:numPr>
          <w:ilvl w:val="0"/>
          <w:numId w:val="10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i/>
          <w:sz w:val="28"/>
          <w:szCs w:val="28"/>
        </w:rPr>
      </w:pPr>
      <w:r w:rsidRPr="0062213F">
        <w:rPr>
          <w:sz w:val="28"/>
          <w:szCs w:val="28"/>
        </w:rPr>
        <w:t>определяет участников следующего этапа, победителей и призеров Мероприятия;</w:t>
      </w:r>
    </w:p>
    <w:p w:rsidR="00035AAF" w:rsidRPr="0062213F" w:rsidRDefault="00035AAF" w:rsidP="00035AAF">
      <w:pPr>
        <w:numPr>
          <w:ilvl w:val="0"/>
          <w:numId w:val="10"/>
        </w:numPr>
        <w:tabs>
          <w:tab w:val="clear" w:pos="1620"/>
          <w:tab w:val="left" w:pos="900"/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2213F">
        <w:rPr>
          <w:sz w:val="28"/>
          <w:szCs w:val="28"/>
        </w:rPr>
        <w:t>ведет необходимую документацию по организации экспертной работы.</w:t>
      </w:r>
    </w:p>
    <w:p w:rsidR="00035AAF" w:rsidRPr="0062213F" w:rsidRDefault="00035AAF" w:rsidP="00035AAF">
      <w:pPr>
        <w:tabs>
          <w:tab w:val="left" w:pos="900"/>
          <w:tab w:val="left" w:pos="1134"/>
        </w:tabs>
        <w:ind w:firstLine="720"/>
        <w:jc w:val="both"/>
        <w:rPr>
          <w:sz w:val="28"/>
          <w:szCs w:val="28"/>
          <w:highlight w:val="lightGray"/>
        </w:rPr>
      </w:pPr>
    </w:p>
    <w:p w:rsidR="00035AAF" w:rsidRDefault="00035AAF" w:rsidP="00035AAF">
      <w:pPr>
        <w:tabs>
          <w:tab w:val="left" w:pos="1134"/>
        </w:tabs>
        <w:ind w:firstLine="720"/>
        <w:jc w:val="center"/>
        <w:rPr>
          <w:b/>
          <w:bCs/>
          <w:sz w:val="28"/>
          <w:szCs w:val="28"/>
        </w:rPr>
      </w:pPr>
      <w:r w:rsidRPr="00A5361E">
        <w:rPr>
          <w:b/>
          <w:bCs/>
          <w:sz w:val="28"/>
          <w:szCs w:val="28"/>
        </w:rPr>
        <w:t>6. Подведение итогов Мероприятия</w:t>
      </w:r>
    </w:p>
    <w:p w:rsidR="00A5361E" w:rsidRPr="00A5361E" w:rsidRDefault="00A5361E" w:rsidP="00035AAF">
      <w:pPr>
        <w:tabs>
          <w:tab w:val="left" w:pos="1134"/>
        </w:tabs>
        <w:ind w:firstLine="720"/>
        <w:jc w:val="center"/>
        <w:rPr>
          <w:b/>
          <w:bCs/>
          <w:sz w:val="28"/>
          <w:szCs w:val="28"/>
        </w:rPr>
      </w:pPr>
    </w:p>
    <w:p w:rsidR="00035AAF" w:rsidRPr="00EB5D2F" w:rsidRDefault="00035AAF" w:rsidP="00A5361E">
      <w:pPr>
        <w:tabs>
          <w:tab w:val="left" w:pos="1134"/>
        </w:tabs>
        <w:spacing w:line="276" w:lineRule="auto"/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6.1. Участники Мероприятия награждаются сертификатами Организатора.</w:t>
      </w:r>
    </w:p>
    <w:p w:rsidR="00035AAF" w:rsidRPr="00292B50" w:rsidRDefault="00035AAF" w:rsidP="00A5361E">
      <w:pPr>
        <w:tabs>
          <w:tab w:val="left" w:pos="1134"/>
        </w:tabs>
        <w:spacing w:line="276" w:lineRule="auto"/>
        <w:ind w:firstLine="720"/>
        <w:jc w:val="both"/>
        <w:rPr>
          <w:sz w:val="28"/>
          <w:szCs w:val="28"/>
        </w:rPr>
      </w:pPr>
      <w:r w:rsidRPr="00EB5D2F">
        <w:rPr>
          <w:sz w:val="28"/>
          <w:szCs w:val="28"/>
        </w:rPr>
        <w:t xml:space="preserve">6.2. </w:t>
      </w:r>
      <w:r w:rsidRPr="00AA0E11">
        <w:rPr>
          <w:sz w:val="28"/>
          <w:szCs w:val="28"/>
        </w:rPr>
        <w:t>Победители и призеры определяются</w:t>
      </w:r>
      <w:r>
        <w:rPr>
          <w:sz w:val="28"/>
          <w:szCs w:val="28"/>
        </w:rPr>
        <w:t xml:space="preserve"> </w:t>
      </w:r>
      <w:r w:rsidRPr="00A5361E">
        <w:rPr>
          <w:sz w:val="28"/>
          <w:szCs w:val="28"/>
        </w:rPr>
        <w:t xml:space="preserve">(по результатам экспертизы </w:t>
      </w:r>
      <w:r w:rsidRPr="006D1F85">
        <w:rPr>
          <w:sz w:val="28"/>
          <w:szCs w:val="28"/>
        </w:rPr>
        <w:t>жюри составляет</w:t>
      </w:r>
      <w:r>
        <w:rPr>
          <w:sz w:val="28"/>
          <w:szCs w:val="28"/>
        </w:rPr>
        <w:t>ся</w:t>
      </w:r>
      <w:r w:rsidRPr="006D1F85">
        <w:rPr>
          <w:sz w:val="28"/>
          <w:szCs w:val="28"/>
        </w:rPr>
        <w:t xml:space="preserve"> рейтинг участников и формирует список победителей и призеров</w:t>
      </w:r>
      <w:r>
        <w:rPr>
          <w:sz w:val="28"/>
          <w:szCs w:val="28"/>
        </w:rPr>
        <w:t xml:space="preserve"> в каждой секции).</w:t>
      </w:r>
    </w:p>
    <w:p w:rsidR="00035AAF" w:rsidRPr="008F6995" w:rsidRDefault="00035AAF" w:rsidP="00A5361E">
      <w:pPr>
        <w:tabs>
          <w:tab w:val="left" w:pos="1134"/>
        </w:tabs>
        <w:spacing w:line="276" w:lineRule="auto"/>
        <w:ind w:firstLine="720"/>
        <w:jc w:val="both"/>
        <w:rPr>
          <w:sz w:val="28"/>
          <w:szCs w:val="28"/>
        </w:rPr>
      </w:pPr>
      <w:r w:rsidRPr="00EB5D2F">
        <w:rPr>
          <w:sz w:val="28"/>
          <w:szCs w:val="28"/>
        </w:rPr>
        <w:t>6.3. Победители и призеры</w:t>
      </w:r>
      <w:r w:rsidRPr="008F6995">
        <w:rPr>
          <w:sz w:val="28"/>
          <w:szCs w:val="28"/>
        </w:rPr>
        <w:t xml:space="preserve"> определяются в день проведения заключительного этапа Мероприятия.</w:t>
      </w:r>
    </w:p>
    <w:p w:rsidR="00035AAF" w:rsidRPr="0062213F" w:rsidRDefault="00035AAF" w:rsidP="00A5361E">
      <w:pPr>
        <w:tabs>
          <w:tab w:val="left" w:pos="1134"/>
        </w:tabs>
        <w:spacing w:line="276" w:lineRule="auto"/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6.4. Возможно присуждение отдельных номинаций по согласованному решению Оргкомитета и жюри.</w:t>
      </w:r>
    </w:p>
    <w:p w:rsidR="00035AAF" w:rsidRPr="0062213F" w:rsidRDefault="00035AAF" w:rsidP="00A5361E">
      <w:pPr>
        <w:tabs>
          <w:tab w:val="left" w:pos="1134"/>
        </w:tabs>
        <w:spacing w:line="276" w:lineRule="auto"/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6.5. Победители и призеры Мероприятия награждаются дипломами Организатора, могут быть поощрены призами.</w:t>
      </w:r>
    </w:p>
    <w:p w:rsidR="00035AAF" w:rsidRPr="0062213F" w:rsidRDefault="00035AAF" w:rsidP="00A5361E">
      <w:pPr>
        <w:tabs>
          <w:tab w:val="left" w:pos="1134"/>
        </w:tabs>
        <w:spacing w:line="276" w:lineRule="auto"/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6.6.  Педагоги, подготовившие победителей и призеров Мероприятия, награждаются благодарственными письмами Организатора.</w:t>
      </w:r>
    </w:p>
    <w:p w:rsidR="00035AAF" w:rsidRPr="0062213F" w:rsidRDefault="00035AAF" w:rsidP="00A5361E">
      <w:pPr>
        <w:tabs>
          <w:tab w:val="left" w:pos="1134"/>
        </w:tabs>
        <w:spacing w:line="276" w:lineRule="auto"/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 xml:space="preserve">6.7. Информация о победителях и призерах размещается на официальном сайте Организатора </w:t>
      </w:r>
      <w:r w:rsidRPr="0062213F">
        <w:rPr>
          <w:iCs/>
          <w:sz w:val="28"/>
          <w:szCs w:val="28"/>
        </w:rPr>
        <w:t>не позднее 2 рабочих дней после подведения итогов.</w:t>
      </w:r>
    </w:p>
    <w:p w:rsidR="00035AAF" w:rsidRPr="00FB28B7" w:rsidRDefault="00035AAF" w:rsidP="00A5361E">
      <w:pPr>
        <w:tabs>
          <w:tab w:val="left" w:pos="1134"/>
        </w:tabs>
        <w:spacing w:line="276" w:lineRule="auto"/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 xml:space="preserve">6.8. </w:t>
      </w:r>
      <w:r w:rsidRPr="00FB28B7">
        <w:rPr>
          <w:sz w:val="28"/>
          <w:szCs w:val="28"/>
        </w:rPr>
        <w:t>Апелляции по итогам</w:t>
      </w:r>
      <w:r w:rsidRPr="00FB28B7">
        <w:rPr>
          <w:i/>
          <w:sz w:val="28"/>
          <w:szCs w:val="28"/>
        </w:rPr>
        <w:t xml:space="preserve"> </w:t>
      </w:r>
      <w:r w:rsidRPr="00FB28B7">
        <w:rPr>
          <w:iCs/>
          <w:sz w:val="28"/>
          <w:szCs w:val="28"/>
        </w:rPr>
        <w:t>Мероприятия не предусмотрены</w:t>
      </w:r>
      <w:r w:rsidRPr="00FB28B7">
        <w:rPr>
          <w:i/>
          <w:iCs/>
          <w:sz w:val="28"/>
          <w:szCs w:val="28"/>
        </w:rPr>
        <w:t xml:space="preserve">. </w:t>
      </w:r>
      <w:r w:rsidRPr="00FB28B7">
        <w:rPr>
          <w:sz w:val="28"/>
          <w:szCs w:val="28"/>
        </w:rPr>
        <w:t xml:space="preserve">Оценочные листы не выдаются. </w:t>
      </w:r>
      <w:r w:rsidRPr="00FB28B7">
        <w:rPr>
          <w:color w:val="000000"/>
          <w:sz w:val="28"/>
          <w:szCs w:val="28"/>
          <w:shd w:val="clear" w:color="auto" w:fill="FFFFFF"/>
        </w:rPr>
        <w:t>Жюри и Организатор не обсуждают и не ведут переписку с участниками по вопр</w:t>
      </w:r>
      <w:r>
        <w:rPr>
          <w:color w:val="000000"/>
          <w:sz w:val="28"/>
          <w:szCs w:val="28"/>
          <w:shd w:val="clear" w:color="auto" w:fill="FFFFFF"/>
        </w:rPr>
        <w:t>осам оценивания работ и итогов М</w:t>
      </w:r>
      <w:r w:rsidRPr="00FB28B7">
        <w:rPr>
          <w:color w:val="000000"/>
          <w:sz w:val="28"/>
          <w:szCs w:val="28"/>
          <w:shd w:val="clear" w:color="auto" w:fill="FFFFFF"/>
        </w:rPr>
        <w:t>ероприятия.</w:t>
      </w:r>
    </w:p>
    <w:p w:rsidR="00211757" w:rsidRPr="00A5361E" w:rsidRDefault="00211757" w:rsidP="00A5361E">
      <w:pPr>
        <w:spacing w:line="360" w:lineRule="auto"/>
        <w:jc w:val="both"/>
        <w:rPr>
          <w:sz w:val="28"/>
          <w:szCs w:val="28"/>
        </w:rPr>
      </w:pPr>
    </w:p>
    <w:p w:rsidR="00035AAF" w:rsidRDefault="00035AAF" w:rsidP="00035AAF">
      <w:pPr>
        <w:tabs>
          <w:tab w:val="left" w:pos="1134"/>
        </w:tabs>
        <w:ind w:firstLine="720"/>
        <w:jc w:val="center"/>
        <w:rPr>
          <w:b/>
          <w:sz w:val="28"/>
          <w:szCs w:val="28"/>
        </w:rPr>
      </w:pPr>
      <w:r w:rsidRPr="00A5361E">
        <w:rPr>
          <w:b/>
          <w:bCs/>
          <w:sz w:val="28"/>
          <w:szCs w:val="28"/>
        </w:rPr>
        <w:t>7. Финансирование</w:t>
      </w:r>
      <w:r w:rsidRPr="00A5361E">
        <w:rPr>
          <w:b/>
          <w:i/>
          <w:sz w:val="28"/>
          <w:szCs w:val="28"/>
        </w:rPr>
        <w:t xml:space="preserve"> </w:t>
      </w:r>
      <w:r w:rsidRPr="00A5361E">
        <w:rPr>
          <w:b/>
          <w:sz w:val="28"/>
          <w:szCs w:val="28"/>
        </w:rPr>
        <w:t>Мероприятия</w:t>
      </w:r>
    </w:p>
    <w:p w:rsidR="00A5361E" w:rsidRPr="00A5361E" w:rsidRDefault="00A5361E" w:rsidP="00035AAF">
      <w:pPr>
        <w:tabs>
          <w:tab w:val="left" w:pos="1134"/>
        </w:tabs>
        <w:ind w:firstLine="720"/>
        <w:jc w:val="center"/>
        <w:rPr>
          <w:b/>
          <w:bCs/>
          <w:sz w:val="28"/>
          <w:szCs w:val="28"/>
        </w:rPr>
      </w:pPr>
    </w:p>
    <w:p w:rsidR="00035AAF" w:rsidRDefault="00035AAF" w:rsidP="00035AAF">
      <w:pPr>
        <w:pStyle w:val="a9"/>
        <w:tabs>
          <w:tab w:val="left" w:pos="0"/>
        </w:tabs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F77CD8">
        <w:rPr>
          <w:sz w:val="28"/>
          <w:szCs w:val="28"/>
        </w:rPr>
        <w:t xml:space="preserve">Финансирование Мероприятия </w:t>
      </w:r>
      <w:r w:rsidRPr="00F77CD8">
        <w:rPr>
          <w:bCs/>
          <w:iCs/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ED0B8E">
        <w:rPr>
          <w:color w:val="FF0000"/>
          <w:sz w:val="28"/>
          <w:szCs w:val="28"/>
        </w:rPr>
        <w:t>(источники финансирования).</w:t>
      </w:r>
    </w:p>
    <w:p w:rsidR="00A5361E" w:rsidRPr="00ED0B8E" w:rsidRDefault="00A5361E" w:rsidP="00035AAF">
      <w:pPr>
        <w:pStyle w:val="a9"/>
        <w:tabs>
          <w:tab w:val="left" w:pos="0"/>
        </w:tabs>
        <w:ind w:left="0" w:firstLine="709"/>
        <w:jc w:val="both"/>
        <w:rPr>
          <w:color w:val="FF0000"/>
          <w:sz w:val="28"/>
          <w:szCs w:val="28"/>
        </w:rPr>
      </w:pPr>
    </w:p>
    <w:p w:rsidR="00035AAF" w:rsidRDefault="00035AAF" w:rsidP="00035AAF">
      <w:pPr>
        <w:tabs>
          <w:tab w:val="left" w:pos="1134"/>
        </w:tabs>
        <w:ind w:firstLine="720"/>
        <w:jc w:val="center"/>
        <w:rPr>
          <w:b/>
          <w:bCs/>
          <w:sz w:val="28"/>
          <w:szCs w:val="28"/>
        </w:rPr>
      </w:pPr>
      <w:r w:rsidRPr="00A5361E">
        <w:rPr>
          <w:b/>
          <w:bCs/>
          <w:sz w:val="28"/>
          <w:szCs w:val="28"/>
        </w:rPr>
        <w:t>8. Данные об Организаторе</w:t>
      </w:r>
    </w:p>
    <w:p w:rsidR="00A5361E" w:rsidRPr="00A5361E" w:rsidRDefault="00A5361E" w:rsidP="00035AAF">
      <w:pPr>
        <w:tabs>
          <w:tab w:val="left" w:pos="1134"/>
        </w:tabs>
        <w:ind w:firstLine="720"/>
        <w:jc w:val="center"/>
        <w:rPr>
          <w:b/>
          <w:bCs/>
          <w:sz w:val="28"/>
          <w:szCs w:val="28"/>
        </w:rPr>
      </w:pPr>
    </w:p>
    <w:p w:rsidR="00035AAF" w:rsidRDefault="00035AAF" w:rsidP="00035AAF">
      <w:pPr>
        <w:tabs>
          <w:tab w:val="left" w:pos="1134"/>
        </w:tabs>
        <w:ind w:firstLine="720"/>
        <w:jc w:val="both"/>
        <w:rPr>
          <w:bCs/>
          <w:sz w:val="28"/>
          <w:szCs w:val="28"/>
        </w:rPr>
      </w:pPr>
      <w:r w:rsidRPr="0062213F">
        <w:rPr>
          <w:sz w:val="28"/>
          <w:szCs w:val="28"/>
        </w:rPr>
        <w:t xml:space="preserve">8.1. </w:t>
      </w:r>
      <w:r w:rsidRPr="0062213F">
        <w:rPr>
          <w:bCs/>
          <w:sz w:val="28"/>
          <w:szCs w:val="28"/>
        </w:rPr>
        <w:t>Организатор Мероприятия:</w:t>
      </w:r>
    </w:p>
    <w:p w:rsidR="00A5361E" w:rsidRPr="0062213F" w:rsidRDefault="00A5361E" w:rsidP="00035AAF">
      <w:pPr>
        <w:tabs>
          <w:tab w:val="left" w:pos="1134"/>
        </w:tabs>
        <w:ind w:firstLine="720"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386"/>
      </w:tblGrid>
      <w:tr w:rsidR="00035AAF" w:rsidRPr="00215D22" w:rsidTr="00FD7E36">
        <w:tc>
          <w:tcPr>
            <w:tcW w:w="4361" w:type="dxa"/>
            <w:shd w:val="clear" w:color="auto" w:fill="auto"/>
          </w:tcPr>
          <w:p w:rsidR="00035AAF" w:rsidRPr="00215D22" w:rsidRDefault="00035AAF" w:rsidP="00FD7E36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Pr="00215D22">
              <w:rPr>
                <w:sz w:val="28"/>
                <w:szCs w:val="28"/>
              </w:rPr>
              <w:t>ОО</w:t>
            </w:r>
          </w:p>
        </w:tc>
        <w:tc>
          <w:tcPr>
            <w:tcW w:w="5386" w:type="dxa"/>
          </w:tcPr>
          <w:p w:rsidR="00035AAF" w:rsidRPr="00215D22" w:rsidRDefault="00035AAF" w:rsidP="00FD7E36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453ABF">
              <w:rPr>
                <w:sz w:val="28"/>
                <w:szCs w:val="28"/>
              </w:rPr>
              <w:t>Муниципальное автономное общеобразова</w:t>
            </w:r>
            <w:r>
              <w:rPr>
                <w:sz w:val="28"/>
                <w:szCs w:val="28"/>
              </w:rPr>
              <w:t>тельное учреждение гимназия №94</w:t>
            </w:r>
          </w:p>
        </w:tc>
      </w:tr>
      <w:tr w:rsidR="00035AAF" w:rsidRPr="00215D22" w:rsidTr="00FD7E36">
        <w:tc>
          <w:tcPr>
            <w:tcW w:w="4361" w:type="dxa"/>
            <w:shd w:val="clear" w:color="auto" w:fill="auto"/>
          </w:tcPr>
          <w:p w:rsidR="00035AAF" w:rsidRPr="00215D22" w:rsidRDefault="00035AAF" w:rsidP="00FD7E36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</w:t>
            </w:r>
            <w:r w:rsidRPr="00215D22">
              <w:rPr>
                <w:sz w:val="28"/>
                <w:szCs w:val="28"/>
              </w:rPr>
              <w:t>ОО</w:t>
            </w:r>
          </w:p>
        </w:tc>
        <w:tc>
          <w:tcPr>
            <w:tcW w:w="5386" w:type="dxa"/>
          </w:tcPr>
          <w:p w:rsidR="00035AAF" w:rsidRPr="00215D22" w:rsidRDefault="00035AAF" w:rsidP="00FD7E36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453ABF">
              <w:rPr>
                <w:sz w:val="28"/>
                <w:szCs w:val="28"/>
              </w:rPr>
              <w:t>620075, г. Екатеринбург, ул. Бажова 139</w:t>
            </w:r>
          </w:p>
        </w:tc>
      </w:tr>
      <w:tr w:rsidR="00035AAF" w:rsidRPr="00215D22" w:rsidTr="00FD7E36">
        <w:tc>
          <w:tcPr>
            <w:tcW w:w="4361" w:type="dxa"/>
            <w:shd w:val="clear" w:color="auto" w:fill="auto"/>
          </w:tcPr>
          <w:p w:rsidR="00035AAF" w:rsidRPr="00215D22" w:rsidRDefault="00035AAF" w:rsidP="00FD7E36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215D22">
              <w:rPr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5386" w:type="dxa"/>
          </w:tcPr>
          <w:p w:rsidR="00035AAF" w:rsidRPr="00215D22" w:rsidRDefault="00F64CA3" w:rsidP="00FD7E36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453ABF">
              <w:rPr>
                <w:sz w:val="28"/>
                <w:szCs w:val="28"/>
              </w:rPr>
              <w:t>620075, г. Екатеринбург, ул. Бажова 139</w:t>
            </w:r>
          </w:p>
        </w:tc>
      </w:tr>
      <w:tr w:rsidR="00035AAF" w:rsidRPr="00215D22" w:rsidTr="00FD7E36">
        <w:trPr>
          <w:trHeight w:val="170"/>
        </w:trPr>
        <w:tc>
          <w:tcPr>
            <w:tcW w:w="4361" w:type="dxa"/>
            <w:shd w:val="clear" w:color="auto" w:fill="auto"/>
          </w:tcPr>
          <w:p w:rsidR="00035AAF" w:rsidRPr="00215D22" w:rsidRDefault="00035AAF" w:rsidP="00FD7E36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Сайт </w:t>
            </w:r>
            <w:r w:rsidRPr="00215D22">
              <w:rPr>
                <w:sz w:val="28"/>
                <w:szCs w:val="28"/>
              </w:rPr>
              <w:t>ОО</w:t>
            </w:r>
          </w:p>
        </w:tc>
        <w:tc>
          <w:tcPr>
            <w:tcW w:w="5386" w:type="dxa"/>
          </w:tcPr>
          <w:p w:rsidR="00035AAF" w:rsidRPr="00215D22" w:rsidRDefault="00F64CA3" w:rsidP="00FD7E36">
            <w:pPr>
              <w:tabs>
                <w:tab w:val="left" w:pos="1080"/>
              </w:tabs>
              <w:jc w:val="both"/>
              <w:rPr>
                <w:color w:val="FF0000"/>
                <w:sz w:val="28"/>
                <w:szCs w:val="28"/>
              </w:rPr>
            </w:pPr>
            <w:r w:rsidRPr="00134DC9">
              <w:rPr>
                <w:sz w:val="28"/>
                <w:szCs w:val="28"/>
              </w:rPr>
              <w:t>гимназия94.екатеринбург</w:t>
            </w:r>
            <w:proofErr w:type="gramStart"/>
            <w:r w:rsidRPr="00134DC9">
              <w:rPr>
                <w:sz w:val="28"/>
                <w:szCs w:val="28"/>
              </w:rPr>
              <w:t>.р</w:t>
            </w:r>
            <w:proofErr w:type="gramEnd"/>
            <w:r w:rsidRPr="00134DC9">
              <w:rPr>
                <w:sz w:val="28"/>
                <w:szCs w:val="28"/>
              </w:rPr>
              <w:t>ф</w:t>
            </w:r>
          </w:p>
        </w:tc>
      </w:tr>
      <w:tr w:rsidR="00035AAF" w:rsidRPr="00215D22" w:rsidTr="00FD7E36">
        <w:tc>
          <w:tcPr>
            <w:tcW w:w="4361" w:type="dxa"/>
            <w:shd w:val="clear" w:color="auto" w:fill="auto"/>
          </w:tcPr>
          <w:p w:rsidR="00035AAF" w:rsidRPr="00215D22" w:rsidRDefault="00035AAF" w:rsidP="00FD7E36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215D22">
              <w:rPr>
                <w:sz w:val="28"/>
                <w:szCs w:val="28"/>
              </w:rPr>
              <w:t xml:space="preserve">ФИО </w:t>
            </w:r>
            <w:r>
              <w:rPr>
                <w:sz w:val="28"/>
                <w:szCs w:val="28"/>
              </w:rPr>
              <w:t>руководителя</w:t>
            </w:r>
          </w:p>
        </w:tc>
        <w:tc>
          <w:tcPr>
            <w:tcW w:w="5386" w:type="dxa"/>
          </w:tcPr>
          <w:p w:rsidR="00035AAF" w:rsidRPr="00215D22" w:rsidRDefault="00035AAF" w:rsidP="00FD7E36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453ABF">
              <w:rPr>
                <w:sz w:val="28"/>
                <w:szCs w:val="28"/>
              </w:rPr>
              <w:t>Ярославцев Сергей Александрович</w:t>
            </w:r>
          </w:p>
        </w:tc>
      </w:tr>
      <w:tr w:rsidR="00035AAF" w:rsidRPr="00215D22" w:rsidTr="00FD7E36">
        <w:tc>
          <w:tcPr>
            <w:tcW w:w="4361" w:type="dxa"/>
            <w:shd w:val="clear" w:color="auto" w:fill="auto"/>
          </w:tcPr>
          <w:p w:rsidR="00035AAF" w:rsidRPr="00215D22" w:rsidRDefault="00035AAF" w:rsidP="00FD7E36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15D22">
              <w:rPr>
                <w:sz w:val="28"/>
                <w:szCs w:val="28"/>
              </w:rPr>
              <w:t xml:space="preserve">ФИО </w:t>
            </w:r>
            <w:r>
              <w:rPr>
                <w:sz w:val="28"/>
                <w:szCs w:val="28"/>
              </w:rPr>
              <w:t xml:space="preserve">и должность </w:t>
            </w:r>
            <w:proofErr w:type="gramStart"/>
            <w:r w:rsidRPr="00215D22">
              <w:rPr>
                <w:sz w:val="28"/>
                <w:szCs w:val="28"/>
              </w:rPr>
              <w:t>ответственного</w:t>
            </w:r>
            <w:proofErr w:type="gramEnd"/>
            <w:r w:rsidRPr="00215D22">
              <w:rPr>
                <w:sz w:val="28"/>
                <w:szCs w:val="28"/>
              </w:rPr>
              <w:t xml:space="preserve"> за Мероприятие</w:t>
            </w:r>
          </w:p>
        </w:tc>
        <w:tc>
          <w:tcPr>
            <w:tcW w:w="5386" w:type="dxa"/>
          </w:tcPr>
          <w:p w:rsidR="00035AAF" w:rsidRPr="0074443E" w:rsidRDefault="00035AAF" w:rsidP="00035AAF">
            <w:pPr>
              <w:rPr>
                <w:sz w:val="28"/>
                <w:szCs w:val="28"/>
              </w:rPr>
            </w:pPr>
            <w:proofErr w:type="spellStart"/>
            <w:r w:rsidRPr="0074443E">
              <w:rPr>
                <w:sz w:val="28"/>
                <w:szCs w:val="28"/>
              </w:rPr>
              <w:t>Азанова</w:t>
            </w:r>
            <w:proofErr w:type="spellEnd"/>
            <w:r w:rsidRPr="0074443E">
              <w:rPr>
                <w:sz w:val="28"/>
                <w:szCs w:val="28"/>
              </w:rPr>
              <w:t xml:space="preserve"> Анна Евгеньев</w:t>
            </w:r>
            <w:r>
              <w:rPr>
                <w:sz w:val="28"/>
                <w:szCs w:val="28"/>
              </w:rPr>
              <w:t xml:space="preserve">на, учитель английского языка </w:t>
            </w:r>
          </w:p>
          <w:p w:rsidR="00035AAF" w:rsidRPr="00215D22" w:rsidRDefault="00035AAF" w:rsidP="00035AAF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74443E">
              <w:rPr>
                <w:sz w:val="28"/>
                <w:szCs w:val="28"/>
              </w:rPr>
              <w:t xml:space="preserve">Куимова Наталья Семеновна, </w:t>
            </w:r>
            <w:r>
              <w:rPr>
                <w:sz w:val="28"/>
                <w:szCs w:val="28"/>
              </w:rPr>
              <w:t>заместитель директора</w:t>
            </w:r>
          </w:p>
        </w:tc>
      </w:tr>
      <w:tr w:rsidR="00035AAF" w:rsidRPr="00215D22" w:rsidTr="00FD7E36">
        <w:tc>
          <w:tcPr>
            <w:tcW w:w="4361" w:type="dxa"/>
            <w:shd w:val="clear" w:color="auto" w:fill="auto"/>
          </w:tcPr>
          <w:p w:rsidR="00035AAF" w:rsidRPr="00215D22" w:rsidRDefault="00035AAF" w:rsidP="00FD7E36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215D22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5386" w:type="dxa"/>
          </w:tcPr>
          <w:p w:rsidR="00035AAF" w:rsidRPr="00215D22" w:rsidRDefault="00035AAF" w:rsidP="00FD7E36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74443E">
              <w:rPr>
                <w:sz w:val="28"/>
                <w:szCs w:val="28"/>
              </w:rPr>
              <w:t>8-912-640-27-51</w:t>
            </w:r>
            <w:r>
              <w:rPr>
                <w:sz w:val="28"/>
                <w:szCs w:val="28"/>
              </w:rPr>
              <w:t xml:space="preserve">    8-912-245-36-05</w:t>
            </w:r>
          </w:p>
        </w:tc>
      </w:tr>
      <w:tr w:rsidR="00035AAF" w:rsidRPr="00215D22" w:rsidTr="00FD7E36">
        <w:tc>
          <w:tcPr>
            <w:tcW w:w="4361" w:type="dxa"/>
            <w:shd w:val="clear" w:color="auto" w:fill="auto"/>
          </w:tcPr>
          <w:p w:rsidR="00035AAF" w:rsidRPr="00215D22" w:rsidRDefault="00035AAF" w:rsidP="00FD7E36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215D22">
              <w:rPr>
                <w:sz w:val="28"/>
                <w:szCs w:val="28"/>
              </w:rPr>
              <w:t>Электронная почта для отправки заявок и материалов</w:t>
            </w:r>
          </w:p>
        </w:tc>
        <w:tc>
          <w:tcPr>
            <w:tcW w:w="5386" w:type="dxa"/>
          </w:tcPr>
          <w:p w:rsidR="00035AAF" w:rsidRPr="00215D22" w:rsidRDefault="00035AAF" w:rsidP="00FD7E36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035AAF" w:rsidRDefault="00035AAF" w:rsidP="00035AAF">
      <w:pPr>
        <w:rPr>
          <w:sz w:val="28"/>
          <w:szCs w:val="28"/>
        </w:rPr>
      </w:pPr>
    </w:p>
    <w:p w:rsidR="00035AAF" w:rsidRPr="00453ABF" w:rsidRDefault="00035AAF" w:rsidP="00453ABF">
      <w:pPr>
        <w:spacing w:line="360" w:lineRule="auto"/>
        <w:rPr>
          <w:sz w:val="28"/>
          <w:szCs w:val="28"/>
        </w:rPr>
      </w:pPr>
    </w:p>
    <w:p w:rsidR="00BC3AF4" w:rsidRPr="00453ABF" w:rsidRDefault="00BC3AF4" w:rsidP="00453ABF">
      <w:pPr>
        <w:spacing w:line="360" w:lineRule="auto"/>
        <w:rPr>
          <w:sz w:val="28"/>
          <w:szCs w:val="28"/>
        </w:rPr>
      </w:pPr>
    </w:p>
    <w:p w:rsidR="004A4FD8" w:rsidRDefault="004A4FD8" w:rsidP="00453ABF">
      <w:pPr>
        <w:spacing w:line="360" w:lineRule="auto"/>
        <w:ind w:left="360"/>
        <w:jc w:val="both"/>
        <w:rPr>
          <w:sz w:val="28"/>
          <w:szCs w:val="28"/>
        </w:rPr>
      </w:pPr>
    </w:p>
    <w:p w:rsidR="00A5361E" w:rsidRDefault="00A5361E" w:rsidP="00453ABF">
      <w:pPr>
        <w:spacing w:line="360" w:lineRule="auto"/>
        <w:ind w:left="360"/>
        <w:jc w:val="both"/>
        <w:rPr>
          <w:sz w:val="28"/>
          <w:szCs w:val="28"/>
        </w:rPr>
      </w:pPr>
    </w:p>
    <w:p w:rsidR="00A5361E" w:rsidRDefault="00A5361E" w:rsidP="00453ABF">
      <w:pPr>
        <w:spacing w:line="360" w:lineRule="auto"/>
        <w:ind w:left="360"/>
        <w:jc w:val="both"/>
        <w:rPr>
          <w:sz w:val="28"/>
          <w:szCs w:val="28"/>
        </w:rPr>
      </w:pPr>
    </w:p>
    <w:p w:rsidR="00A5361E" w:rsidRDefault="00A5361E" w:rsidP="00453ABF">
      <w:pPr>
        <w:spacing w:line="360" w:lineRule="auto"/>
        <w:ind w:left="360"/>
        <w:jc w:val="both"/>
        <w:rPr>
          <w:sz w:val="28"/>
          <w:szCs w:val="28"/>
        </w:rPr>
      </w:pPr>
    </w:p>
    <w:p w:rsidR="00A5361E" w:rsidRDefault="00A5361E" w:rsidP="00453ABF">
      <w:pPr>
        <w:spacing w:line="360" w:lineRule="auto"/>
        <w:ind w:left="360"/>
        <w:jc w:val="both"/>
        <w:rPr>
          <w:sz w:val="28"/>
          <w:szCs w:val="28"/>
        </w:rPr>
      </w:pPr>
    </w:p>
    <w:p w:rsidR="00A5361E" w:rsidRDefault="00A5361E" w:rsidP="00453ABF">
      <w:pPr>
        <w:spacing w:line="360" w:lineRule="auto"/>
        <w:ind w:left="360"/>
        <w:jc w:val="both"/>
        <w:rPr>
          <w:sz w:val="28"/>
          <w:szCs w:val="28"/>
        </w:rPr>
      </w:pPr>
    </w:p>
    <w:p w:rsidR="003260CC" w:rsidRPr="00A5361E" w:rsidRDefault="004A4FD8" w:rsidP="00453ABF">
      <w:pPr>
        <w:spacing w:line="360" w:lineRule="auto"/>
        <w:ind w:left="360"/>
        <w:jc w:val="both"/>
        <w:rPr>
          <w:b/>
          <w:sz w:val="28"/>
          <w:szCs w:val="28"/>
        </w:rPr>
      </w:pPr>
      <w:r w:rsidRPr="00A5361E">
        <w:rPr>
          <w:b/>
          <w:sz w:val="28"/>
          <w:szCs w:val="28"/>
        </w:rPr>
        <w:t>Приложение №</w:t>
      </w:r>
      <w:r w:rsidR="000D023E" w:rsidRPr="00A5361E">
        <w:rPr>
          <w:b/>
          <w:sz w:val="28"/>
          <w:szCs w:val="28"/>
        </w:rPr>
        <w:t>1</w:t>
      </w:r>
    </w:p>
    <w:p w:rsidR="004A4FD8" w:rsidRPr="00BD090F" w:rsidRDefault="004A4FD8" w:rsidP="00453AB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</w:t>
      </w:r>
      <w:r w:rsidR="000D023E">
        <w:rPr>
          <w:sz w:val="28"/>
          <w:szCs w:val="28"/>
        </w:rPr>
        <w:t>заданиям.</w:t>
      </w:r>
    </w:p>
    <w:p w:rsidR="00BC3AF4" w:rsidRPr="0076719C" w:rsidRDefault="00BC3AF4" w:rsidP="00453ABF">
      <w:pPr>
        <w:spacing w:after="200" w:line="360" w:lineRule="auto"/>
        <w:rPr>
          <w:rFonts w:eastAsiaTheme="minorEastAsia"/>
          <w:sz w:val="28"/>
          <w:szCs w:val="28"/>
          <w:lang w:eastAsia="zh-CN"/>
        </w:rPr>
      </w:pPr>
      <w:r w:rsidRPr="00453ABF">
        <w:rPr>
          <w:rFonts w:eastAsiaTheme="minorEastAsia"/>
          <w:sz w:val="28"/>
          <w:szCs w:val="28"/>
          <w:lang w:eastAsia="zh-CN"/>
        </w:rPr>
        <w:t xml:space="preserve">1. </w:t>
      </w:r>
      <w:r w:rsidRPr="0076719C">
        <w:rPr>
          <w:rFonts w:eastAsiaTheme="minorEastAsia"/>
          <w:sz w:val="28"/>
          <w:szCs w:val="28"/>
          <w:lang w:eastAsia="zh-CN"/>
        </w:rPr>
        <w:t>Монолог</w:t>
      </w:r>
    </w:p>
    <w:p w:rsidR="00BC3AF4" w:rsidRPr="0076719C" w:rsidRDefault="00BC3AF4" w:rsidP="00453ABF">
      <w:pPr>
        <w:spacing w:after="200" w:line="360" w:lineRule="auto"/>
        <w:rPr>
          <w:rFonts w:eastAsiaTheme="minorEastAsia"/>
          <w:sz w:val="28"/>
          <w:szCs w:val="28"/>
          <w:lang w:eastAsia="zh-CN"/>
        </w:rPr>
      </w:pPr>
      <w:r w:rsidRPr="0076719C">
        <w:rPr>
          <w:rFonts w:eastAsiaTheme="minorEastAsia"/>
          <w:sz w:val="28"/>
          <w:szCs w:val="28"/>
          <w:lang w:eastAsia="zh-CN"/>
        </w:rPr>
        <w:t xml:space="preserve">Участие в данной номинации индивидуальное. Для выступления  участник может выбрать  отрывок из любого художественного произведения российских или зарубежных авторов.  Отрывок должен представлять мысли, чувства, эмоции, состояние </w:t>
      </w:r>
      <w:r w:rsidR="00556DE2">
        <w:rPr>
          <w:rFonts w:eastAsiaTheme="minorEastAsia"/>
          <w:sz w:val="28"/>
          <w:szCs w:val="28"/>
          <w:lang w:eastAsia="zh-CN"/>
        </w:rPr>
        <w:t>литературного персонажа</w:t>
      </w:r>
      <w:r w:rsidRPr="0076719C">
        <w:rPr>
          <w:rFonts w:eastAsiaTheme="minorEastAsia"/>
          <w:sz w:val="28"/>
          <w:szCs w:val="28"/>
          <w:lang w:eastAsia="zh-CN"/>
        </w:rPr>
        <w:t xml:space="preserve"> или речь знаменитого человека (ученый, политик, музыкант, писатель и т.д.). Чтение отрывка должно быть от первого лица. Монолог должен быть выучен наизусть. Участникам необходимо иметь соответствующий костюм, можно использовать реквизит.</w:t>
      </w:r>
      <w:r w:rsidRPr="0076719C">
        <w:rPr>
          <w:color w:val="000000"/>
          <w:sz w:val="28"/>
          <w:szCs w:val="28"/>
          <w:lang w:eastAsia="zh-CN"/>
        </w:rPr>
        <w:t xml:space="preserve"> Не допускается записанной речи, спецэффектов, пения. Длительность выступления для учащихся начальной школы от 2 до 4 минут, для учащихся средней школы от 3 до 6 минут.</w:t>
      </w:r>
    </w:p>
    <w:p w:rsidR="00BC3AF4" w:rsidRPr="00453ABF" w:rsidRDefault="00BC3AF4" w:rsidP="00453ABF">
      <w:pPr>
        <w:pStyle w:val="a9"/>
        <w:numPr>
          <w:ilvl w:val="0"/>
          <w:numId w:val="6"/>
        </w:numPr>
        <w:spacing w:after="200" w:line="360" w:lineRule="auto"/>
        <w:rPr>
          <w:rFonts w:eastAsiaTheme="minorEastAsia"/>
          <w:sz w:val="28"/>
          <w:szCs w:val="28"/>
          <w:lang w:eastAsia="zh-CN"/>
        </w:rPr>
      </w:pPr>
      <w:r w:rsidRPr="00453ABF">
        <w:rPr>
          <w:rFonts w:eastAsiaTheme="minorEastAsia"/>
          <w:sz w:val="28"/>
          <w:szCs w:val="28"/>
          <w:lang w:eastAsia="zh-CN"/>
        </w:rPr>
        <w:t>Драматический Диалог</w:t>
      </w:r>
    </w:p>
    <w:p w:rsidR="00BC3AF4" w:rsidRPr="0076719C" w:rsidRDefault="00BC3AF4" w:rsidP="00453ABF">
      <w:pPr>
        <w:shd w:val="clear" w:color="auto" w:fill="FFFFFF"/>
        <w:spacing w:line="360" w:lineRule="auto"/>
        <w:rPr>
          <w:color w:val="000000"/>
          <w:sz w:val="28"/>
          <w:szCs w:val="28"/>
          <w:lang w:eastAsia="zh-CN"/>
        </w:rPr>
      </w:pPr>
      <w:r w:rsidRPr="0076719C">
        <w:rPr>
          <w:rFonts w:eastAsiaTheme="minorEastAsia"/>
          <w:sz w:val="28"/>
          <w:szCs w:val="28"/>
          <w:lang w:eastAsia="zh-CN"/>
        </w:rPr>
        <w:t>В данной номинации принимают участие 2 конкурсанта.</w:t>
      </w:r>
      <w:r w:rsidRPr="0076719C">
        <w:rPr>
          <w:color w:val="000000"/>
          <w:sz w:val="28"/>
          <w:szCs w:val="28"/>
          <w:lang w:eastAsia="zh-CN"/>
        </w:rPr>
        <w:t xml:space="preserve"> Участники презентуют авторский диалог или адаптированный диалог любого произведения российских или зарубежных писателей,  где происходит речевое взаимодействие между двумя </w:t>
      </w:r>
      <w:r w:rsidR="00556DE2">
        <w:rPr>
          <w:color w:val="000000"/>
          <w:sz w:val="28"/>
          <w:szCs w:val="28"/>
          <w:lang w:eastAsia="zh-CN"/>
        </w:rPr>
        <w:t>героями</w:t>
      </w:r>
      <w:r w:rsidRPr="0076719C">
        <w:rPr>
          <w:color w:val="000000"/>
          <w:sz w:val="28"/>
          <w:szCs w:val="28"/>
          <w:lang w:eastAsia="zh-CN"/>
        </w:rPr>
        <w:t>. Презентация диалога должна задействовать все элементы сценического мастерства. Участники должны иметь костюмы, можно использовать реквизит. Не допускается записанной речи, спецэффектов, пения.</w:t>
      </w:r>
    </w:p>
    <w:p w:rsidR="00BC3AF4" w:rsidRPr="0076719C" w:rsidRDefault="00BC3AF4" w:rsidP="00453ABF">
      <w:pPr>
        <w:shd w:val="clear" w:color="auto" w:fill="FFFFFF"/>
        <w:spacing w:line="360" w:lineRule="auto"/>
        <w:rPr>
          <w:color w:val="000000"/>
          <w:sz w:val="28"/>
          <w:szCs w:val="28"/>
          <w:lang w:eastAsia="zh-CN"/>
        </w:rPr>
      </w:pPr>
      <w:r w:rsidRPr="0076719C">
        <w:rPr>
          <w:color w:val="000000"/>
          <w:sz w:val="28"/>
          <w:szCs w:val="28"/>
          <w:lang w:eastAsia="zh-CN"/>
        </w:rPr>
        <w:t>Длительность выступления для учащихся начальной школы от 2 до 4 минут, для учащихся средней школы от 3 до 6 минут.</w:t>
      </w:r>
    </w:p>
    <w:p w:rsidR="00BC3AF4" w:rsidRPr="0076719C" w:rsidRDefault="00BC3AF4" w:rsidP="00453ABF">
      <w:pPr>
        <w:shd w:val="clear" w:color="auto" w:fill="FFFFFF"/>
        <w:spacing w:line="360" w:lineRule="auto"/>
        <w:rPr>
          <w:color w:val="000000"/>
          <w:sz w:val="28"/>
          <w:szCs w:val="28"/>
          <w:lang w:eastAsia="zh-CN"/>
        </w:rPr>
      </w:pPr>
    </w:p>
    <w:p w:rsidR="00BC3AF4" w:rsidRPr="00453ABF" w:rsidRDefault="00556DE2" w:rsidP="00453ABF">
      <w:pPr>
        <w:pStyle w:val="a9"/>
        <w:numPr>
          <w:ilvl w:val="0"/>
          <w:numId w:val="6"/>
        </w:numPr>
        <w:shd w:val="clear" w:color="auto" w:fill="FFFFFF"/>
        <w:spacing w:after="200" w:line="360" w:lineRule="auto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Стихотворение.</w:t>
      </w:r>
    </w:p>
    <w:p w:rsidR="00BC3AF4" w:rsidRPr="0076719C" w:rsidRDefault="00BC3AF4" w:rsidP="00453ABF">
      <w:pPr>
        <w:shd w:val="clear" w:color="auto" w:fill="FFFFFF"/>
        <w:spacing w:line="360" w:lineRule="auto"/>
        <w:rPr>
          <w:sz w:val="28"/>
          <w:szCs w:val="28"/>
          <w:lang w:eastAsia="zh-CN"/>
        </w:rPr>
      </w:pPr>
      <w:r w:rsidRPr="0076719C">
        <w:rPr>
          <w:sz w:val="28"/>
          <w:szCs w:val="28"/>
          <w:lang w:eastAsia="zh-CN"/>
        </w:rPr>
        <w:t>Форма участия в данной номинации – индивидуальная.</w:t>
      </w:r>
      <w:r w:rsidRPr="0076719C">
        <w:rPr>
          <w:color w:val="000000"/>
          <w:sz w:val="28"/>
          <w:szCs w:val="28"/>
          <w:lang w:eastAsia="zh-CN"/>
        </w:rPr>
        <w:t xml:space="preserve"> Участники выбирают стихотворение любых авторов для декламации наизусть. При  выступлении конкурсанты должны использовать все навыки драматического искусства.</w:t>
      </w:r>
    </w:p>
    <w:p w:rsidR="00BC3AF4" w:rsidRPr="0076719C" w:rsidRDefault="00BC3AF4" w:rsidP="00453ABF">
      <w:pPr>
        <w:shd w:val="clear" w:color="auto" w:fill="FFFFFF"/>
        <w:spacing w:line="360" w:lineRule="auto"/>
        <w:rPr>
          <w:color w:val="000000"/>
          <w:sz w:val="28"/>
          <w:szCs w:val="28"/>
          <w:lang w:eastAsia="zh-CN"/>
        </w:rPr>
      </w:pPr>
      <w:r w:rsidRPr="0076719C">
        <w:rPr>
          <w:color w:val="000000"/>
          <w:sz w:val="28"/>
          <w:szCs w:val="28"/>
          <w:lang w:eastAsia="zh-CN"/>
        </w:rPr>
        <w:t xml:space="preserve">Не допускаются костюмы, песни, дополнительные материалы. Длительность выступления для учащихся начальной школы от </w:t>
      </w:r>
      <w:r w:rsidR="00556DE2">
        <w:rPr>
          <w:color w:val="000000"/>
          <w:sz w:val="28"/>
          <w:szCs w:val="28"/>
          <w:lang w:eastAsia="zh-CN"/>
        </w:rPr>
        <w:t>1</w:t>
      </w:r>
      <w:r w:rsidRPr="0076719C">
        <w:rPr>
          <w:color w:val="000000"/>
          <w:sz w:val="28"/>
          <w:szCs w:val="28"/>
          <w:lang w:eastAsia="zh-CN"/>
        </w:rPr>
        <w:t xml:space="preserve"> до 4 минут, для учащихся средней школы от </w:t>
      </w:r>
      <w:r w:rsidR="00556DE2">
        <w:rPr>
          <w:color w:val="000000"/>
          <w:sz w:val="28"/>
          <w:szCs w:val="28"/>
          <w:lang w:eastAsia="zh-CN"/>
        </w:rPr>
        <w:t>2</w:t>
      </w:r>
      <w:r w:rsidRPr="0076719C">
        <w:rPr>
          <w:color w:val="000000"/>
          <w:sz w:val="28"/>
          <w:szCs w:val="28"/>
          <w:lang w:eastAsia="zh-CN"/>
        </w:rPr>
        <w:t xml:space="preserve"> до 6 минут.</w:t>
      </w:r>
    </w:p>
    <w:p w:rsidR="00BC3AF4" w:rsidRPr="0076719C" w:rsidRDefault="00BC3AF4" w:rsidP="00453ABF">
      <w:pPr>
        <w:shd w:val="clear" w:color="auto" w:fill="FFFFFF"/>
        <w:spacing w:line="360" w:lineRule="auto"/>
        <w:rPr>
          <w:color w:val="000000"/>
          <w:sz w:val="28"/>
          <w:szCs w:val="28"/>
          <w:lang w:eastAsia="zh-CN"/>
        </w:rPr>
      </w:pPr>
    </w:p>
    <w:p w:rsidR="00BC3AF4" w:rsidRPr="00453ABF" w:rsidRDefault="00BC3AF4" w:rsidP="00453ABF">
      <w:pPr>
        <w:pStyle w:val="a9"/>
        <w:numPr>
          <w:ilvl w:val="0"/>
          <w:numId w:val="6"/>
        </w:numPr>
        <w:shd w:val="clear" w:color="auto" w:fill="FFFFFF"/>
        <w:spacing w:after="200" w:line="360" w:lineRule="auto"/>
        <w:rPr>
          <w:sz w:val="28"/>
          <w:szCs w:val="28"/>
          <w:lang w:val="en-US" w:eastAsia="zh-CN"/>
        </w:rPr>
      </w:pPr>
      <w:r w:rsidRPr="00453ABF">
        <w:rPr>
          <w:sz w:val="28"/>
          <w:szCs w:val="28"/>
          <w:lang w:eastAsia="zh-CN"/>
        </w:rPr>
        <w:t>Иллюстрированная история.</w:t>
      </w:r>
    </w:p>
    <w:p w:rsidR="00BC3AF4" w:rsidRPr="0076719C" w:rsidRDefault="00BC3AF4" w:rsidP="00453ABF">
      <w:pPr>
        <w:shd w:val="clear" w:color="auto" w:fill="FFFFFF"/>
        <w:spacing w:line="360" w:lineRule="auto"/>
        <w:rPr>
          <w:color w:val="000000"/>
          <w:sz w:val="28"/>
          <w:szCs w:val="28"/>
          <w:lang w:eastAsia="zh-CN"/>
        </w:rPr>
      </w:pPr>
      <w:r w:rsidRPr="0076719C">
        <w:rPr>
          <w:sz w:val="28"/>
          <w:szCs w:val="28"/>
          <w:lang w:eastAsia="zh-CN"/>
        </w:rPr>
        <w:t>Форма участия в этой номинации – индивидуальная. Конкурса</w:t>
      </w:r>
      <w:r w:rsidR="001774CE">
        <w:rPr>
          <w:sz w:val="28"/>
          <w:szCs w:val="28"/>
          <w:lang w:eastAsia="zh-CN"/>
        </w:rPr>
        <w:t>нт представляет рассказ (</w:t>
      </w:r>
      <w:r w:rsidR="00556DE2">
        <w:rPr>
          <w:sz w:val="28"/>
          <w:szCs w:val="28"/>
          <w:lang w:eastAsia="zh-CN"/>
        </w:rPr>
        <w:t xml:space="preserve">содержать </w:t>
      </w:r>
      <w:r w:rsidR="001774CE">
        <w:rPr>
          <w:sz w:val="28"/>
          <w:szCs w:val="28"/>
          <w:lang w:eastAsia="zh-CN"/>
        </w:rPr>
        <w:t>начало, основн</w:t>
      </w:r>
      <w:r w:rsidR="00556DE2">
        <w:rPr>
          <w:sz w:val="28"/>
          <w:szCs w:val="28"/>
          <w:lang w:eastAsia="zh-CN"/>
        </w:rPr>
        <w:t>ую</w:t>
      </w:r>
      <w:r w:rsidR="001774CE">
        <w:rPr>
          <w:sz w:val="28"/>
          <w:szCs w:val="28"/>
          <w:lang w:eastAsia="zh-CN"/>
        </w:rPr>
        <w:t xml:space="preserve"> часть,</w:t>
      </w:r>
      <w:r w:rsidRPr="0076719C">
        <w:rPr>
          <w:sz w:val="28"/>
          <w:szCs w:val="28"/>
          <w:lang w:eastAsia="zh-CN"/>
        </w:rPr>
        <w:t xml:space="preserve"> заключение</w:t>
      </w:r>
      <w:r w:rsidR="001774CE">
        <w:rPr>
          <w:sz w:val="28"/>
          <w:szCs w:val="28"/>
          <w:lang w:eastAsia="zh-CN"/>
        </w:rPr>
        <w:t xml:space="preserve">.) </w:t>
      </w:r>
      <w:r w:rsidRPr="0076719C">
        <w:rPr>
          <w:sz w:val="28"/>
          <w:szCs w:val="28"/>
          <w:lang w:eastAsia="zh-CN"/>
        </w:rPr>
        <w:t xml:space="preserve">Рассказ должен быть иллюстрирован, для этого участники используют </w:t>
      </w:r>
      <w:r w:rsidR="006E4984">
        <w:rPr>
          <w:sz w:val="28"/>
          <w:szCs w:val="28"/>
          <w:lang w:eastAsia="zh-CN"/>
        </w:rPr>
        <w:t xml:space="preserve">иллюстрации  </w:t>
      </w:r>
      <w:r w:rsidRPr="0076719C">
        <w:rPr>
          <w:sz w:val="28"/>
          <w:szCs w:val="28"/>
          <w:lang w:eastAsia="zh-CN"/>
        </w:rPr>
        <w:t>формат</w:t>
      </w:r>
      <w:r w:rsidR="006E4984">
        <w:rPr>
          <w:sz w:val="28"/>
          <w:szCs w:val="28"/>
          <w:lang w:eastAsia="zh-CN"/>
        </w:rPr>
        <w:t>а не менее А3. А</w:t>
      </w:r>
      <w:r w:rsidRPr="0076719C">
        <w:rPr>
          <w:sz w:val="28"/>
          <w:szCs w:val="28"/>
          <w:lang w:eastAsia="zh-CN"/>
        </w:rPr>
        <w:t xml:space="preserve">ппликации, костюмы </w:t>
      </w:r>
      <w:r w:rsidR="00556DE2">
        <w:rPr>
          <w:sz w:val="28"/>
          <w:szCs w:val="28"/>
          <w:lang w:eastAsia="zh-CN"/>
        </w:rPr>
        <w:t xml:space="preserve">или </w:t>
      </w:r>
      <w:r w:rsidRPr="0076719C">
        <w:rPr>
          <w:sz w:val="28"/>
          <w:szCs w:val="28"/>
          <w:lang w:eastAsia="zh-CN"/>
        </w:rPr>
        <w:t>другие визуальные средства, кукол использовать нельзя.</w:t>
      </w:r>
      <w:r w:rsidRPr="0076719C">
        <w:rPr>
          <w:color w:val="000000"/>
          <w:sz w:val="28"/>
          <w:szCs w:val="28"/>
          <w:lang w:eastAsia="zh-CN"/>
        </w:rPr>
        <w:t xml:space="preserve"> Не допускается записанной речи, спецэффектов, пения, презентаций. Конкурсант должен использовать иллюстрации самостоятельно, без ассистентов. Длительность выступления для учащихся начальной школы от 2 до 4 минут, для учащихся средней школы от 3 до 6 минут.</w:t>
      </w:r>
    </w:p>
    <w:p w:rsidR="00BC3AF4" w:rsidRPr="0076719C" w:rsidRDefault="00BC3AF4" w:rsidP="00453ABF">
      <w:pPr>
        <w:shd w:val="clear" w:color="auto" w:fill="FFFFFF"/>
        <w:spacing w:line="360" w:lineRule="auto"/>
        <w:rPr>
          <w:color w:val="000000"/>
          <w:sz w:val="28"/>
          <w:szCs w:val="28"/>
          <w:lang w:eastAsia="zh-CN"/>
        </w:rPr>
      </w:pPr>
    </w:p>
    <w:p w:rsidR="00BC3AF4" w:rsidRPr="00453ABF" w:rsidRDefault="00BC3AF4" w:rsidP="00453ABF">
      <w:pPr>
        <w:pStyle w:val="a9"/>
        <w:numPr>
          <w:ilvl w:val="0"/>
          <w:numId w:val="6"/>
        </w:numPr>
        <w:shd w:val="clear" w:color="auto" w:fill="FFFFFF"/>
        <w:spacing w:after="200" w:line="360" w:lineRule="auto"/>
        <w:rPr>
          <w:color w:val="000000"/>
          <w:sz w:val="28"/>
          <w:szCs w:val="28"/>
          <w:lang w:eastAsia="zh-CN"/>
        </w:rPr>
      </w:pPr>
      <w:r w:rsidRPr="00453ABF">
        <w:rPr>
          <w:color w:val="000000"/>
          <w:sz w:val="28"/>
          <w:szCs w:val="28"/>
          <w:lang w:eastAsia="zh-CN"/>
        </w:rPr>
        <w:t>Кукольное представление.</w:t>
      </w:r>
    </w:p>
    <w:p w:rsidR="00BC3AF4" w:rsidRDefault="00BC3AF4" w:rsidP="00453ABF">
      <w:pPr>
        <w:shd w:val="clear" w:color="auto" w:fill="FFFFFF"/>
        <w:spacing w:line="360" w:lineRule="auto"/>
        <w:rPr>
          <w:sz w:val="28"/>
          <w:szCs w:val="28"/>
          <w:lang w:eastAsia="zh-CN"/>
        </w:rPr>
      </w:pPr>
      <w:r w:rsidRPr="0076719C">
        <w:rPr>
          <w:sz w:val="28"/>
          <w:szCs w:val="28"/>
          <w:lang w:eastAsia="zh-CN"/>
        </w:rPr>
        <w:t xml:space="preserve">В данной номинации принимают участие только два конкурсанта, независимо от количества персонажей в сюжете. </w:t>
      </w:r>
      <w:r w:rsidR="00556DE2">
        <w:rPr>
          <w:sz w:val="28"/>
          <w:szCs w:val="28"/>
          <w:lang w:eastAsia="zh-CN"/>
        </w:rPr>
        <w:t>Необходимо оформление ширмы в соответствии с темой представления.  К</w:t>
      </w:r>
      <w:r w:rsidRPr="0076719C">
        <w:rPr>
          <w:sz w:val="28"/>
          <w:szCs w:val="28"/>
          <w:lang w:eastAsia="zh-CN"/>
        </w:rPr>
        <w:t>уклы могут быть купленными или сшитыми самостоятельно. Можно использовать музыкальную</w:t>
      </w:r>
      <w:r w:rsidR="00556DE2">
        <w:rPr>
          <w:sz w:val="28"/>
          <w:szCs w:val="28"/>
          <w:lang w:eastAsia="zh-CN"/>
        </w:rPr>
        <w:t xml:space="preserve"> запись или звуковые эффекты,</w:t>
      </w:r>
      <w:r w:rsidRPr="0076719C">
        <w:rPr>
          <w:sz w:val="28"/>
          <w:szCs w:val="28"/>
          <w:lang w:eastAsia="zh-CN"/>
        </w:rPr>
        <w:t xml:space="preserve"> текст должен быть выучен наизусть. Для выступления участникам не требуются костюмы. Куклы должны выглядеть </w:t>
      </w:r>
      <w:r w:rsidR="00556DE2">
        <w:rPr>
          <w:sz w:val="28"/>
          <w:szCs w:val="28"/>
          <w:lang w:eastAsia="zh-CN"/>
        </w:rPr>
        <w:t xml:space="preserve"> </w:t>
      </w:r>
      <w:r w:rsidRPr="0076719C">
        <w:rPr>
          <w:sz w:val="28"/>
          <w:szCs w:val="28"/>
          <w:lang w:eastAsia="zh-CN"/>
        </w:rPr>
        <w:t xml:space="preserve">живыми, во время выступления не должны стоять неподвижно. Длительность выступления для учащихся начальной школы от </w:t>
      </w:r>
      <w:r w:rsidR="00134DC9">
        <w:rPr>
          <w:sz w:val="28"/>
          <w:szCs w:val="28"/>
          <w:lang w:eastAsia="zh-CN"/>
        </w:rPr>
        <w:t>1</w:t>
      </w:r>
      <w:r w:rsidRPr="0076719C">
        <w:rPr>
          <w:sz w:val="28"/>
          <w:szCs w:val="28"/>
          <w:lang w:eastAsia="zh-CN"/>
        </w:rPr>
        <w:t xml:space="preserve"> до 6 минут, для учащихся средней школы от </w:t>
      </w:r>
      <w:r w:rsidR="00556DE2">
        <w:rPr>
          <w:sz w:val="28"/>
          <w:szCs w:val="28"/>
          <w:lang w:eastAsia="zh-CN"/>
        </w:rPr>
        <w:t>3</w:t>
      </w:r>
      <w:r w:rsidRPr="0076719C">
        <w:rPr>
          <w:sz w:val="28"/>
          <w:szCs w:val="28"/>
          <w:lang w:eastAsia="zh-CN"/>
        </w:rPr>
        <w:t xml:space="preserve"> до 8 минут.</w:t>
      </w:r>
    </w:p>
    <w:p w:rsidR="00556DE2" w:rsidRDefault="00556DE2" w:rsidP="00453ABF">
      <w:pPr>
        <w:shd w:val="clear" w:color="auto" w:fill="FFFFFF"/>
        <w:spacing w:line="360" w:lineRule="auto"/>
        <w:rPr>
          <w:sz w:val="28"/>
          <w:szCs w:val="28"/>
          <w:lang w:eastAsia="zh-CN"/>
        </w:rPr>
      </w:pPr>
    </w:p>
    <w:p w:rsidR="00134DC9" w:rsidRPr="00453ABF" w:rsidRDefault="00134DC9" w:rsidP="00134DC9">
      <w:pPr>
        <w:spacing w:line="360" w:lineRule="auto"/>
        <w:ind w:left="360"/>
        <w:jc w:val="both"/>
        <w:rPr>
          <w:sz w:val="28"/>
          <w:szCs w:val="28"/>
        </w:rPr>
      </w:pPr>
    </w:p>
    <w:p w:rsidR="00134DC9" w:rsidRPr="00A5361E" w:rsidRDefault="00134DC9" w:rsidP="00134DC9">
      <w:pPr>
        <w:spacing w:line="360" w:lineRule="auto"/>
        <w:ind w:left="360"/>
        <w:jc w:val="both"/>
        <w:rPr>
          <w:b/>
          <w:sz w:val="28"/>
          <w:szCs w:val="28"/>
        </w:rPr>
      </w:pPr>
      <w:r w:rsidRPr="00A5361E">
        <w:rPr>
          <w:b/>
          <w:sz w:val="28"/>
          <w:szCs w:val="28"/>
        </w:rPr>
        <w:t>Приложение №2</w:t>
      </w:r>
    </w:p>
    <w:p w:rsidR="00134DC9" w:rsidRDefault="00134DC9" w:rsidP="00134DC9">
      <w:pPr>
        <w:spacing w:line="360" w:lineRule="auto"/>
        <w:ind w:left="360"/>
        <w:jc w:val="both"/>
        <w:rPr>
          <w:sz w:val="28"/>
          <w:szCs w:val="28"/>
        </w:rPr>
      </w:pPr>
      <w:r w:rsidRPr="00453ABF">
        <w:rPr>
          <w:sz w:val="28"/>
          <w:szCs w:val="28"/>
        </w:rPr>
        <w:t xml:space="preserve">Требования к </w:t>
      </w:r>
      <w:r>
        <w:rPr>
          <w:sz w:val="28"/>
          <w:szCs w:val="28"/>
        </w:rPr>
        <w:t>содержанию произведения.</w:t>
      </w:r>
    </w:p>
    <w:p w:rsidR="00134DC9" w:rsidRDefault="00134DC9" w:rsidP="00134DC9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D090F">
        <w:rPr>
          <w:sz w:val="28"/>
          <w:szCs w:val="28"/>
        </w:rPr>
        <w:t>выбранные для чтения тексты</w:t>
      </w:r>
      <w:r>
        <w:rPr>
          <w:sz w:val="28"/>
          <w:szCs w:val="28"/>
        </w:rPr>
        <w:t xml:space="preserve"> должны носить нравственный характер, могут быть о добре, дружбе, взаимопонимании,  ответственности; </w:t>
      </w:r>
    </w:p>
    <w:p w:rsidR="00134DC9" w:rsidRPr="00BD090F" w:rsidRDefault="00134DC9" w:rsidP="00134DC9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090F">
        <w:rPr>
          <w:sz w:val="28"/>
          <w:szCs w:val="28"/>
        </w:rPr>
        <w:t>выбранные для чтения тексты</w:t>
      </w:r>
      <w:r>
        <w:rPr>
          <w:sz w:val="28"/>
          <w:szCs w:val="28"/>
        </w:rPr>
        <w:t xml:space="preserve"> в направлении «Русский язык» могут быть посвящены военной тематике, в честь 75-летия победы в Великой Отечественной войне;</w:t>
      </w:r>
    </w:p>
    <w:p w:rsidR="00556DE2" w:rsidRDefault="00134DC9" w:rsidP="00A5361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-тексты не могут </w:t>
      </w:r>
      <w:r w:rsidRPr="00BD090F">
        <w:rPr>
          <w:sz w:val="28"/>
          <w:szCs w:val="28"/>
        </w:rPr>
        <w:t>содержать лозунги, высказывания, содержащие антигосударственный или антиконституционный смысл, информацию, унижающую дос</w:t>
      </w:r>
      <w:r>
        <w:rPr>
          <w:sz w:val="28"/>
          <w:szCs w:val="28"/>
        </w:rPr>
        <w:t>тоинство человека, группы людей.</w:t>
      </w:r>
    </w:p>
    <w:p w:rsidR="00556DE2" w:rsidRDefault="00556DE2" w:rsidP="00453ABF">
      <w:pPr>
        <w:shd w:val="clear" w:color="auto" w:fill="FFFFFF"/>
        <w:spacing w:line="360" w:lineRule="auto"/>
        <w:rPr>
          <w:sz w:val="28"/>
          <w:szCs w:val="28"/>
          <w:lang w:eastAsia="zh-CN"/>
        </w:rPr>
      </w:pPr>
    </w:p>
    <w:p w:rsidR="00556DE2" w:rsidRPr="00A5361E" w:rsidRDefault="004C70FA" w:rsidP="00453ABF">
      <w:pPr>
        <w:shd w:val="clear" w:color="auto" w:fill="FFFFFF"/>
        <w:spacing w:line="360" w:lineRule="auto"/>
        <w:rPr>
          <w:b/>
          <w:sz w:val="28"/>
          <w:szCs w:val="28"/>
          <w:lang w:eastAsia="zh-CN"/>
        </w:rPr>
      </w:pPr>
      <w:r w:rsidRPr="00A5361E">
        <w:rPr>
          <w:b/>
          <w:sz w:val="28"/>
          <w:szCs w:val="28"/>
          <w:lang w:eastAsia="zh-CN"/>
        </w:rPr>
        <w:t>Приложение №</w:t>
      </w:r>
      <w:r w:rsidR="000D023E" w:rsidRPr="00A5361E">
        <w:rPr>
          <w:b/>
          <w:sz w:val="28"/>
          <w:szCs w:val="28"/>
          <w:lang w:eastAsia="zh-CN"/>
        </w:rPr>
        <w:t>3</w:t>
      </w:r>
    </w:p>
    <w:p w:rsidR="000D023E" w:rsidRDefault="000D023E" w:rsidP="00453ABF">
      <w:pPr>
        <w:shd w:val="clear" w:color="auto" w:fill="FFFFFF"/>
        <w:spacing w:line="360" w:lineRule="auto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Содержание критериев и шкала оценивания.</w:t>
      </w:r>
    </w:p>
    <w:p w:rsidR="00556DE2" w:rsidRPr="0076719C" w:rsidRDefault="00556DE2" w:rsidP="00556DE2">
      <w:pPr>
        <w:shd w:val="clear" w:color="auto" w:fill="FFFFFF"/>
        <w:spacing w:line="360" w:lineRule="auto"/>
        <w:jc w:val="center"/>
        <w:rPr>
          <w:sz w:val="28"/>
          <w:szCs w:val="28"/>
          <w:lang w:eastAsia="zh-CN"/>
        </w:rPr>
      </w:pPr>
      <w:r w:rsidRPr="0076719C">
        <w:rPr>
          <w:rFonts w:eastAsiaTheme="minorEastAsia"/>
          <w:sz w:val="28"/>
          <w:szCs w:val="28"/>
          <w:lang w:eastAsia="zh-CN"/>
        </w:rPr>
        <w:t>Монолог</w:t>
      </w:r>
      <w:r w:rsidR="00652F12">
        <w:rPr>
          <w:rFonts w:eastAsiaTheme="minorEastAsia"/>
          <w:sz w:val="28"/>
          <w:szCs w:val="28"/>
          <w:lang w:eastAsia="zh-CN"/>
        </w:rPr>
        <w:t>. Диалог</w:t>
      </w:r>
    </w:p>
    <w:p w:rsidR="00BC3AF4" w:rsidRPr="0076719C" w:rsidRDefault="00BC3AF4" w:rsidP="00453ABF">
      <w:pPr>
        <w:shd w:val="clear" w:color="auto" w:fill="FFFFFF"/>
        <w:spacing w:line="360" w:lineRule="auto"/>
        <w:ind w:left="720"/>
        <w:contextualSpacing/>
        <w:rPr>
          <w:lang w:eastAsia="zh-CN"/>
        </w:rPr>
      </w:pP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457"/>
        <w:gridCol w:w="1843"/>
        <w:gridCol w:w="2977"/>
        <w:gridCol w:w="3113"/>
        <w:gridCol w:w="820"/>
      </w:tblGrid>
      <w:tr w:rsidR="0073427E" w:rsidRPr="0073427E" w:rsidTr="00556DE2">
        <w:tc>
          <w:tcPr>
            <w:tcW w:w="457" w:type="dxa"/>
          </w:tcPr>
          <w:p w:rsidR="0073427E" w:rsidRDefault="0073427E" w:rsidP="0073427E">
            <w:r w:rsidRPr="00B51F42">
              <w:t xml:space="preserve">№ </w:t>
            </w:r>
          </w:p>
        </w:tc>
        <w:tc>
          <w:tcPr>
            <w:tcW w:w="1843" w:type="dxa"/>
          </w:tcPr>
          <w:p w:rsidR="0073427E" w:rsidRDefault="0073427E" w:rsidP="0073427E">
            <w:r w:rsidRPr="00B51F42">
              <w:t xml:space="preserve"> Критерии </w:t>
            </w:r>
          </w:p>
        </w:tc>
        <w:tc>
          <w:tcPr>
            <w:tcW w:w="2977" w:type="dxa"/>
          </w:tcPr>
          <w:p w:rsidR="0073427E" w:rsidRDefault="0073427E" w:rsidP="0073427E">
            <w:r w:rsidRPr="00B51F42">
              <w:t xml:space="preserve">Содержание критериев </w:t>
            </w:r>
          </w:p>
        </w:tc>
        <w:tc>
          <w:tcPr>
            <w:tcW w:w="3113" w:type="dxa"/>
          </w:tcPr>
          <w:p w:rsidR="0073427E" w:rsidRDefault="0073427E" w:rsidP="0073427E">
            <w:r w:rsidRPr="00B51F42">
              <w:t xml:space="preserve">Шкала оценивания </w:t>
            </w:r>
          </w:p>
        </w:tc>
        <w:tc>
          <w:tcPr>
            <w:tcW w:w="820" w:type="dxa"/>
          </w:tcPr>
          <w:p w:rsidR="0073427E" w:rsidRDefault="0073427E">
            <w:r w:rsidRPr="00B51F42">
              <w:t>Макс. балл</w:t>
            </w:r>
          </w:p>
        </w:tc>
      </w:tr>
      <w:tr w:rsidR="00B47720" w:rsidRPr="0073427E" w:rsidTr="00556DE2">
        <w:trPr>
          <w:trHeight w:val="275"/>
        </w:trPr>
        <w:tc>
          <w:tcPr>
            <w:tcW w:w="457" w:type="dxa"/>
            <w:vMerge w:val="restart"/>
          </w:tcPr>
          <w:p w:rsidR="00B47720" w:rsidRPr="0073427E" w:rsidRDefault="00B47720" w:rsidP="00BC3A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</w:tcPr>
          <w:p w:rsidR="00B47720" w:rsidRPr="0073427E" w:rsidRDefault="00B47720" w:rsidP="00BC3AF4">
            <w:pPr>
              <w:jc w:val="both"/>
              <w:rPr>
                <w:sz w:val="28"/>
                <w:szCs w:val="28"/>
              </w:rPr>
            </w:pPr>
            <w:r>
              <w:t>Соответствие требованиям к содержанию</w:t>
            </w:r>
          </w:p>
        </w:tc>
        <w:tc>
          <w:tcPr>
            <w:tcW w:w="2977" w:type="dxa"/>
          </w:tcPr>
          <w:p w:rsidR="00B47720" w:rsidRPr="0073427E" w:rsidRDefault="00B47720" w:rsidP="00BC3AF4">
            <w:pPr>
              <w:jc w:val="both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Соответствие тематике, (содержание)</w:t>
            </w:r>
          </w:p>
        </w:tc>
        <w:tc>
          <w:tcPr>
            <w:tcW w:w="3113" w:type="dxa"/>
            <w:vMerge w:val="restart"/>
          </w:tcPr>
          <w:p w:rsidR="00B47720" w:rsidRDefault="00B47720" w:rsidP="00BC3AF4">
            <w:pPr>
              <w:jc w:val="both"/>
              <w:rPr>
                <w:sz w:val="28"/>
                <w:szCs w:val="28"/>
              </w:rPr>
            </w:pPr>
            <w:r w:rsidRPr="00C07348">
              <w:rPr>
                <w:sz w:val="28"/>
                <w:szCs w:val="28"/>
              </w:rPr>
              <w:t>Показатель не проявлен –0 б.</w:t>
            </w:r>
          </w:p>
          <w:p w:rsidR="00B47720" w:rsidRPr="00C07348" w:rsidRDefault="00B47720" w:rsidP="00BC3AF4">
            <w:pPr>
              <w:jc w:val="both"/>
              <w:rPr>
                <w:sz w:val="28"/>
                <w:szCs w:val="28"/>
              </w:rPr>
            </w:pPr>
          </w:p>
          <w:p w:rsidR="00B47720" w:rsidRDefault="00B47720" w:rsidP="00BC3AF4">
            <w:pPr>
              <w:jc w:val="both"/>
              <w:rPr>
                <w:sz w:val="28"/>
                <w:szCs w:val="28"/>
              </w:rPr>
            </w:pPr>
            <w:r w:rsidRPr="00C07348">
              <w:rPr>
                <w:sz w:val="28"/>
                <w:szCs w:val="28"/>
              </w:rPr>
              <w:t>Показатель проявлен частично –1б.</w:t>
            </w:r>
          </w:p>
          <w:p w:rsidR="00B47720" w:rsidRPr="00C07348" w:rsidRDefault="00B47720" w:rsidP="00BC3AF4">
            <w:pPr>
              <w:jc w:val="both"/>
              <w:rPr>
                <w:sz w:val="28"/>
                <w:szCs w:val="28"/>
              </w:rPr>
            </w:pPr>
          </w:p>
          <w:p w:rsidR="00B47720" w:rsidRPr="0073427E" w:rsidRDefault="00B47720" w:rsidP="00C07348">
            <w:pPr>
              <w:jc w:val="both"/>
              <w:rPr>
                <w:sz w:val="28"/>
                <w:szCs w:val="28"/>
              </w:rPr>
            </w:pPr>
            <w:r w:rsidRPr="00C07348">
              <w:rPr>
                <w:sz w:val="28"/>
                <w:szCs w:val="28"/>
              </w:rPr>
              <w:t>Показатель проявлен в полном объеме –2 б.</w:t>
            </w:r>
          </w:p>
        </w:tc>
        <w:tc>
          <w:tcPr>
            <w:tcW w:w="820" w:type="dxa"/>
            <w:vMerge w:val="restart"/>
          </w:tcPr>
          <w:p w:rsidR="00B47720" w:rsidRPr="0073427E" w:rsidRDefault="00B47720" w:rsidP="00BC3A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6б.</w:t>
            </w:r>
          </w:p>
        </w:tc>
      </w:tr>
      <w:tr w:rsidR="00B47720" w:rsidRPr="0073427E" w:rsidTr="00B47720">
        <w:trPr>
          <w:trHeight w:val="803"/>
        </w:trPr>
        <w:tc>
          <w:tcPr>
            <w:tcW w:w="457" w:type="dxa"/>
            <w:vMerge/>
          </w:tcPr>
          <w:p w:rsidR="00B47720" w:rsidRPr="0073427E" w:rsidRDefault="00B47720" w:rsidP="00BC3A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B47720" w:rsidRDefault="00B47720" w:rsidP="00BC3AF4">
            <w:pPr>
              <w:jc w:val="both"/>
            </w:pPr>
          </w:p>
        </w:tc>
        <w:tc>
          <w:tcPr>
            <w:tcW w:w="2977" w:type="dxa"/>
          </w:tcPr>
          <w:p w:rsidR="00B47720" w:rsidRDefault="00B47720" w:rsidP="00BC3AF4">
            <w:pPr>
              <w:jc w:val="both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:rsidR="00B47720" w:rsidRDefault="00B47720" w:rsidP="00BC3AF4">
            <w:pPr>
              <w:jc w:val="both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:rsidR="00B47720" w:rsidRDefault="00B47720" w:rsidP="00BC3AF4">
            <w:pPr>
              <w:jc w:val="both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Понимание смысла текста</w:t>
            </w:r>
          </w:p>
        </w:tc>
        <w:tc>
          <w:tcPr>
            <w:tcW w:w="3113" w:type="dxa"/>
            <w:vMerge/>
          </w:tcPr>
          <w:p w:rsidR="00B47720" w:rsidRPr="0073427E" w:rsidRDefault="00B47720" w:rsidP="00BC3A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B47720" w:rsidRPr="0073427E" w:rsidRDefault="00B47720" w:rsidP="00BC3AF4">
            <w:pPr>
              <w:jc w:val="both"/>
              <w:rPr>
                <w:sz w:val="28"/>
                <w:szCs w:val="28"/>
              </w:rPr>
            </w:pPr>
          </w:p>
        </w:tc>
      </w:tr>
      <w:tr w:rsidR="00B47720" w:rsidRPr="0073427E" w:rsidTr="00556DE2">
        <w:trPr>
          <w:trHeight w:val="802"/>
        </w:trPr>
        <w:tc>
          <w:tcPr>
            <w:tcW w:w="457" w:type="dxa"/>
            <w:vMerge/>
          </w:tcPr>
          <w:p w:rsidR="00B47720" w:rsidRPr="0073427E" w:rsidRDefault="00B47720" w:rsidP="00BC3A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B47720" w:rsidRDefault="00B47720" w:rsidP="00BC3AF4">
            <w:pPr>
              <w:jc w:val="both"/>
            </w:pPr>
          </w:p>
        </w:tc>
        <w:tc>
          <w:tcPr>
            <w:tcW w:w="2977" w:type="dxa"/>
          </w:tcPr>
          <w:p w:rsidR="00B47720" w:rsidRPr="00516319" w:rsidRDefault="00516319" w:rsidP="00BC3AF4">
            <w:pPr>
              <w:jc w:val="both"/>
              <w:rPr>
                <w:rFonts w:eastAsiaTheme="minorEastAsia"/>
                <w:sz w:val="28"/>
                <w:szCs w:val="28"/>
                <w:lang w:eastAsia="zh-CN"/>
              </w:rPr>
            </w:pPr>
            <w:r w:rsidRPr="00516319">
              <w:rPr>
                <w:sz w:val="28"/>
                <w:szCs w:val="28"/>
                <w:lang w:eastAsia="zh-CN"/>
              </w:rPr>
              <w:t>Создание образа</w:t>
            </w:r>
          </w:p>
        </w:tc>
        <w:tc>
          <w:tcPr>
            <w:tcW w:w="3113" w:type="dxa"/>
            <w:vMerge/>
          </w:tcPr>
          <w:p w:rsidR="00B47720" w:rsidRPr="0073427E" w:rsidRDefault="00B47720" w:rsidP="00BC3A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B47720" w:rsidRPr="0073427E" w:rsidRDefault="00B47720" w:rsidP="00BC3AF4">
            <w:pPr>
              <w:jc w:val="both"/>
              <w:rPr>
                <w:sz w:val="28"/>
                <w:szCs w:val="28"/>
              </w:rPr>
            </w:pPr>
          </w:p>
        </w:tc>
      </w:tr>
      <w:tr w:rsidR="00B47720" w:rsidRPr="0073427E" w:rsidTr="00556DE2">
        <w:trPr>
          <w:trHeight w:val="279"/>
        </w:trPr>
        <w:tc>
          <w:tcPr>
            <w:tcW w:w="457" w:type="dxa"/>
            <w:vMerge w:val="restart"/>
          </w:tcPr>
          <w:p w:rsidR="00B47720" w:rsidRPr="0073427E" w:rsidRDefault="00B47720" w:rsidP="00BC3A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B47720" w:rsidRPr="0073427E" w:rsidRDefault="00B47720" w:rsidP="00BC3AF4">
            <w:pPr>
              <w:jc w:val="both"/>
              <w:rPr>
                <w:sz w:val="28"/>
                <w:szCs w:val="28"/>
              </w:rPr>
            </w:pPr>
            <w:r>
              <w:t>Соответствие требованиям к публичному выступлению</w:t>
            </w:r>
          </w:p>
        </w:tc>
        <w:tc>
          <w:tcPr>
            <w:tcW w:w="2977" w:type="dxa"/>
          </w:tcPr>
          <w:p w:rsidR="00B47720" w:rsidRPr="0073427E" w:rsidRDefault="00B47720" w:rsidP="00BC3A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текста наизусть</w:t>
            </w:r>
          </w:p>
        </w:tc>
        <w:tc>
          <w:tcPr>
            <w:tcW w:w="3113" w:type="dxa"/>
            <w:vMerge w:val="restart"/>
          </w:tcPr>
          <w:p w:rsidR="00B47720" w:rsidRDefault="00B47720" w:rsidP="00C07348">
            <w:pPr>
              <w:jc w:val="both"/>
              <w:rPr>
                <w:sz w:val="28"/>
                <w:szCs w:val="28"/>
              </w:rPr>
            </w:pPr>
            <w:r w:rsidRPr="00C07348">
              <w:rPr>
                <w:sz w:val="28"/>
                <w:szCs w:val="28"/>
              </w:rPr>
              <w:t>Показатель не проявлен –0 б.</w:t>
            </w:r>
          </w:p>
          <w:p w:rsidR="00B47720" w:rsidRPr="00C07348" w:rsidRDefault="00B47720" w:rsidP="00C07348">
            <w:pPr>
              <w:jc w:val="both"/>
              <w:rPr>
                <w:sz w:val="28"/>
                <w:szCs w:val="28"/>
              </w:rPr>
            </w:pPr>
          </w:p>
          <w:p w:rsidR="00B47720" w:rsidRDefault="00B47720" w:rsidP="00C07348">
            <w:pPr>
              <w:jc w:val="both"/>
              <w:rPr>
                <w:sz w:val="28"/>
                <w:szCs w:val="28"/>
              </w:rPr>
            </w:pPr>
            <w:r w:rsidRPr="00C07348">
              <w:rPr>
                <w:sz w:val="28"/>
                <w:szCs w:val="28"/>
              </w:rPr>
              <w:t>Показатель проявлен частично –1б.</w:t>
            </w:r>
          </w:p>
          <w:p w:rsidR="00B47720" w:rsidRPr="00C07348" w:rsidRDefault="00B47720" w:rsidP="00C07348">
            <w:pPr>
              <w:jc w:val="both"/>
              <w:rPr>
                <w:sz w:val="28"/>
                <w:szCs w:val="28"/>
              </w:rPr>
            </w:pPr>
          </w:p>
          <w:p w:rsidR="00B47720" w:rsidRPr="0073427E" w:rsidRDefault="00B47720" w:rsidP="00C07348">
            <w:pPr>
              <w:jc w:val="both"/>
              <w:rPr>
                <w:sz w:val="28"/>
                <w:szCs w:val="28"/>
              </w:rPr>
            </w:pPr>
            <w:r w:rsidRPr="00C07348">
              <w:rPr>
                <w:sz w:val="28"/>
                <w:szCs w:val="28"/>
              </w:rPr>
              <w:t>Показатель проявлен в полном объеме –2 б.</w:t>
            </w:r>
          </w:p>
        </w:tc>
        <w:tc>
          <w:tcPr>
            <w:tcW w:w="820" w:type="dxa"/>
            <w:vMerge w:val="restart"/>
          </w:tcPr>
          <w:p w:rsidR="00B47720" w:rsidRPr="0073427E" w:rsidRDefault="00B47720" w:rsidP="00B47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14б.</w:t>
            </w:r>
          </w:p>
        </w:tc>
      </w:tr>
      <w:tr w:rsidR="00B47720" w:rsidRPr="0073427E" w:rsidTr="00556DE2">
        <w:trPr>
          <w:trHeight w:val="277"/>
        </w:trPr>
        <w:tc>
          <w:tcPr>
            <w:tcW w:w="457" w:type="dxa"/>
            <w:vMerge/>
          </w:tcPr>
          <w:p w:rsidR="00B47720" w:rsidRDefault="00B47720" w:rsidP="00BC3A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B47720" w:rsidRDefault="00B47720" w:rsidP="00BC3AF4">
            <w:pPr>
              <w:jc w:val="both"/>
            </w:pPr>
          </w:p>
        </w:tc>
        <w:tc>
          <w:tcPr>
            <w:tcW w:w="2977" w:type="dxa"/>
          </w:tcPr>
          <w:p w:rsidR="00B47720" w:rsidRPr="0073427E" w:rsidRDefault="00B47720" w:rsidP="00BC3A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Произношение, дикция, интонация</w:t>
            </w:r>
          </w:p>
        </w:tc>
        <w:tc>
          <w:tcPr>
            <w:tcW w:w="3113" w:type="dxa"/>
            <w:vMerge/>
          </w:tcPr>
          <w:p w:rsidR="00B47720" w:rsidRPr="0073427E" w:rsidRDefault="00B47720" w:rsidP="00BC3A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B47720" w:rsidRPr="0073427E" w:rsidRDefault="00B47720" w:rsidP="00BC3AF4">
            <w:pPr>
              <w:jc w:val="both"/>
              <w:rPr>
                <w:sz w:val="28"/>
                <w:szCs w:val="28"/>
              </w:rPr>
            </w:pPr>
          </w:p>
        </w:tc>
      </w:tr>
      <w:tr w:rsidR="00B47720" w:rsidRPr="0073427E" w:rsidTr="00556DE2">
        <w:trPr>
          <w:trHeight w:val="277"/>
        </w:trPr>
        <w:tc>
          <w:tcPr>
            <w:tcW w:w="457" w:type="dxa"/>
            <w:vMerge/>
          </w:tcPr>
          <w:p w:rsidR="00B47720" w:rsidRDefault="00B47720" w:rsidP="00BC3A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B47720" w:rsidRDefault="00B47720" w:rsidP="00BC3AF4">
            <w:pPr>
              <w:jc w:val="both"/>
            </w:pPr>
          </w:p>
        </w:tc>
        <w:tc>
          <w:tcPr>
            <w:tcW w:w="2977" w:type="dxa"/>
          </w:tcPr>
          <w:p w:rsidR="00B47720" w:rsidRPr="0073427E" w:rsidRDefault="00B47720" w:rsidP="00BC3A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Артистичность (поза, движение, жесты, мимика)</w:t>
            </w:r>
          </w:p>
        </w:tc>
        <w:tc>
          <w:tcPr>
            <w:tcW w:w="3113" w:type="dxa"/>
            <w:vMerge/>
          </w:tcPr>
          <w:p w:rsidR="00B47720" w:rsidRPr="0073427E" w:rsidRDefault="00B47720" w:rsidP="00BC3A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B47720" w:rsidRPr="0073427E" w:rsidRDefault="00B47720" w:rsidP="00BC3AF4">
            <w:pPr>
              <w:jc w:val="both"/>
              <w:rPr>
                <w:sz w:val="28"/>
                <w:szCs w:val="28"/>
              </w:rPr>
            </w:pPr>
          </w:p>
        </w:tc>
      </w:tr>
      <w:tr w:rsidR="00B47720" w:rsidRPr="0073427E" w:rsidTr="00556DE2">
        <w:trPr>
          <w:trHeight w:val="645"/>
        </w:trPr>
        <w:tc>
          <w:tcPr>
            <w:tcW w:w="457" w:type="dxa"/>
            <w:vMerge/>
          </w:tcPr>
          <w:p w:rsidR="00B47720" w:rsidRDefault="00B47720" w:rsidP="00BC3A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B47720" w:rsidRDefault="00B47720" w:rsidP="00BC3AF4">
            <w:pPr>
              <w:jc w:val="both"/>
            </w:pPr>
          </w:p>
        </w:tc>
        <w:tc>
          <w:tcPr>
            <w:tcW w:w="2977" w:type="dxa"/>
          </w:tcPr>
          <w:p w:rsidR="00B47720" w:rsidRPr="00B47720" w:rsidRDefault="00B47720" w:rsidP="00B47720">
            <w:pPr>
              <w:shd w:val="clear" w:color="auto" w:fill="FFFFFF"/>
              <w:spacing w:after="160" w:line="276" w:lineRule="auto"/>
              <w:rPr>
                <w:sz w:val="28"/>
                <w:szCs w:val="28"/>
                <w:lang w:eastAsia="zh-CN"/>
              </w:rPr>
            </w:pPr>
            <w:r w:rsidRPr="00B47720">
              <w:rPr>
                <w:sz w:val="28"/>
                <w:szCs w:val="28"/>
                <w:lang w:val="ru" w:eastAsia="zh-CN"/>
              </w:rPr>
              <w:t>Использование драматических элементов (музыка, костюм)</w:t>
            </w:r>
            <w:r w:rsidRPr="00B47720">
              <w:rPr>
                <w:sz w:val="28"/>
                <w:szCs w:val="28"/>
                <w:lang w:eastAsia="zh-CN"/>
              </w:rPr>
              <w:t>/  реквизит</w:t>
            </w:r>
          </w:p>
          <w:p w:rsidR="00B47720" w:rsidRPr="00B47720" w:rsidRDefault="00B47720" w:rsidP="00BC3A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3" w:type="dxa"/>
            <w:vMerge/>
          </w:tcPr>
          <w:p w:rsidR="00B47720" w:rsidRPr="0073427E" w:rsidRDefault="00B47720" w:rsidP="00BC3A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B47720" w:rsidRPr="0073427E" w:rsidRDefault="00B47720" w:rsidP="00BC3AF4">
            <w:pPr>
              <w:jc w:val="both"/>
              <w:rPr>
                <w:sz w:val="28"/>
                <w:szCs w:val="28"/>
              </w:rPr>
            </w:pPr>
          </w:p>
        </w:tc>
      </w:tr>
      <w:tr w:rsidR="00B47720" w:rsidRPr="0073427E" w:rsidTr="00556DE2">
        <w:trPr>
          <w:trHeight w:val="535"/>
        </w:trPr>
        <w:tc>
          <w:tcPr>
            <w:tcW w:w="457" w:type="dxa"/>
            <w:vMerge/>
          </w:tcPr>
          <w:p w:rsidR="00B47720" w:rsidRDefault="00B47720" w:rsidP="00BC3A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B47720" w:rsidRDefault="00B47720" w:rsidP="00BC3AF4">
            <w:pPr>
              <w:jc w:val="both"/>
            </w:pPr>
          </w:p>
        </w:tc>
        <w:tc>
          <w:tcPr>
            <w:tcW w:w="2977" w:type="dxa"/>
          </w:tcPr>
          <w:p w:rsidR="00B47720" w:rsidRPr="00B47720" w:rsidRDefault="00B47720" w:rsidP="00B47720">
            <w:pPr>
              <w:jc w:val="both"/>
              <w:rPr>
                <w:sz w:val="28"/>
                <w:szCs w:val="28"/>
              </w:rPr>
            </w:pPr>
            <w:r w:rsidRPr="00B47720">
              <w:rPr>
                <w:sz w:val="28"/>
                <w:szCs w:val="28"/>
                <w:lang w:eastAsia="zh-CN"/>
              </w:rPr>
              <w:t>Внешний вид</w:t>
            </w:r>
          </w:p>
        </w:tc>
        <w:tc>
          <w:tcPr>
            <w:tcW w:w="3113" w:type="dxa"/>
            <w:vMerge/>
          </w:tcPr>
          <w:p w:rsidR="00B47720" w:rsidRPr="0073427E" w:rsidRDefault="00B47720" w:rsidP="00BC3A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B47720" w:rsidRPr="0073427E" w:rsidRDefault="00B47720" w:rsidP="00BC3AF4">
            <w:pPr>
              <w:jc w:val="both"/>
              <w:rPr>
                <w:sz w:val="28"/>
                <w:szCs w:val="28"/>
              </w:rPr>
            </w:pPr>
          </w:p>
        </w:tc>
      </w:tr>
      <w:tr w:rsidR="00B47720" w:rsidRPr="0073427E" w:rsidTr="00556DE2">
        <w:trPr>
          <w:trHeight w:val="535"/>
        </w:trPr>
        <w:tc>
          <w:tcPr>
            <w:tcW w:w="457" w:type="dxa"/>
            <w:vMerge/>
          </w:tcPr>
          <w:p w:rsidR="00B47720" w:rsidRDefault="00B47720" w:rsidP="00BC3A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B47720" w:rsidRDefault="00B47720" w:rsidP="00BC3AF4">
            <w:pPr>
              <w:jc w:val="both"/>
            </w:pPr>
          </w:p>
        </w:tc>
        <w:tc>
          <w:tcPr>
            <w:tcW w:w="2977" w:type="dxa"/>
          </w:tcPr>
          <w:p w:rsidR="00B47720" w:rsidRPr="00B47720" w:rsidRDefault="00B47720" w:rsidP="00BC3AF4">
            <w:pPr>
              <w:jc w:val="both"/>
              <w:rPr>
                <w:sz w:val="28"/>
                <w:szCs w:val="28"/>
              </w:rPr>
            </w:pPr>
            <w:r w:rsidRPr="00B47720">
              <w:rPr>
                <w:sz w:val="28"/>
                <w:szCs w:val="28"/>
                <w:lang w:eastAsia="zh-CN"/>
              </w:rPr>
              <w:t>Зрительный контакт с аудиторией</w:t>
            </w:r>
          </w:p>
        </w:tc>
        <w:tc>
          <w:tcPr>
            <w:tcW w:w="3113" w:type="dxa"/>
            <w:vMerge/>
          </w:tcPr>
          <w:p w:rsidR="00B47720" w:rsidRPr="0073427E" w:rsidRDefault="00B47720" w:rsidP="00BC3A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B47720" w:rsidRPr="0073427E" w:rsidRDefault="00B47720" w:rsidP="00BC3AF4">
            <w:pPr>
              <w:jc w:val="both"/>
              <w:rPr>
                <w:sz w:val="28"/>
                <w:szCs w:val="28"/>
              </w:rPr>
            </w:pPr>
          </w:p>
        </w:tc>
      </w:tr>
      <w:tr w:rsidR="00B47720" w:rsidRPr="0073427E" w:rsidTr="00556DE2">
        <w:trPr>
          <w:trHeight w:val="802"/>
        </w:trPr>
        <w:tc>
          <w:tcPr>
            <w:tcW w:w="457" w:type="dxa"/>
            <w:vMerge/>
          </w:tcPr>
          <w:p w:rsidR="00B47720" w:rsidRDefault="00B47720" w:rsidP="00BC3A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B47720" w:rsidRDefault="00B47720" w:rsidP="00BC3AF4">
            <w:pPr>
              <w:jc w:val="both"/>
            </w:pPr>
          </w:p>
        </w:tc>
        <w:tc>
          <w:tcPr>
            <w:tcW w:w="2977" w:type="dxa"/>
          </w:tcPr>
          <w:p w:rsidR="00B47720" w:rsidRPr="00C07348" w:rsidRDefault="00B47720" w:rsidP="00BC3AF4">
            <w:pPr>
              <w:jc w:val="both"/>
              <w:rPr>
                <w:sz w:val="28"/>
                <w:szCs w:val="28"/>
                <w:highlight w:val="yellow"/>
              </w:rPr>
            </w:pPr>
            <w:r w:rsidRPr="00C07348">
              <w:rPr>
                <w:sz w:val="28"/>
                <w:szCs w:val="28"/>
              </w:rPr>
              <w:t>Соблюдение регламента выступления</w:t>
            </w:r>
          </w:p>
        </w:tc>
        <w:tc>
          <w:tcPr>
            <w:tcW w:w="3113" w:type="dxa"/>
            <w:vMerge/>
          </w:tcPr>
          <w:p w:rsidR="00B47720" w:rsidRPr="0073427E" w:rsidRDefault="00B47720" w:rsidP="00BC3A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B47720" w:rsidRPr="0073427E" w:rsidRDefault="00B47720" w:rsidP="00BC3AF4">
            <w:pPr>
              <w:jc w:val="both"/>
              <w:rPr>
                <w:sz w:val="28"/>
                <w:szCs w:val="28"/>
              </w:rPr>
            </w:pPr>
          </w:p>
        </w:tc>
      </w:tr>
      <w:tr w:rsidR="0073427E" w:rsidRPr="0073427E" w:rsidTr="00556DE2">
        <w:tc>
          <w:tcPr>
            <w:tcW w:w="457" w:type="dxa"/>
          </w:tcPr>
          <w:p w:rsidR="0073427E" w:rsidRPr="0073427E" w:rsidRDefault="0073427E" w:rsidP="00BC3A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427E" w:rsidRPr="0073427E" w:rsidRDefault="0073427E" w:rsidP="00BC3A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3427E" w:rsidRPr="0073427E" w:rsidRDefault="00C07348" w:rsidP="00BC3A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113" w:type="dxa"/>
          </w:tcPr>
          <w:p w:rsidR="0073427E" w:rsidRPr="0073427E" w:rsidRDefault="0073427E" w:rsidP="00BC3A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73427E" w:rsidRPr="0073427E" w:rsidRDefault="00B47720" w:rsidP="00BC3A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  <w:r w:rsidR="00C07348">
              <w:rPr>
                <w:sz w:val="28"/>
                <w:szCs w:val="28"/>
              </w:rPr>
              <w:t>б</w:t>
            </w:r>
          </w:p>
        </w:tc>
      </w:tr>
    </w:tbl>
    <w:p w:rsidR="00BC3AF4" w:rsidRDefault="00BC3AF4" w:rsidP="00BC3AF4">
      <w:pPr>
        <w:ind w:left="360"/>
        <w:jc w:val="both"/>
        <w:rPr>
          <w:sz w:val="28"/>
          <w:szCs w:val="28"/>
        </w:rPr>
      </w:pPr>
    </w:p>
    <w:p w:rsidR="00516319" w:rsidRDefault="00516319" w:rsidP="00BC3AF4">
      <w:pPr>
        <w:ind w:left="360"/>
        <w:jc w:val="both"/>
        <w:rPr>
          <w:sz w:val="28"/>
          <w:szCs w:val="28"/>
        </w:rPr>
      </w:pPr>
    </w:p>
    <w:p w:rsidR="00516319" w:rsidRDefault="00516319" w:rsidP="00BC3AF4">
      <w:pPr>
        <w:ind w:left="360"/>
        <w:jc w:val="both"/>
        <w:rPr>
          <w:sz w:val="28"/>
          <w:szCs w:val="28"/>
        </w:rPr>
      </w:pPr>
    </w:p>
    <w:p w:rsidR="00516319" w:rsidRDefault="00516319" w:rsidP="00BC3AF4">
      <w:pPr>
        <w:ind w:left="360"/>
        <w:jc w:val="both"/>
        <w:rPr>
          <w:sz w:val="28"/>
          <w:szCs w:val="28"/>
        </w:rPr>
      </w:pPr>
    </w:p>
    <w:p w:rsidR="00516319" w:rsidRDefault="00516319" w:rsidP="00BC3AF4">
      <w:pPr>
        <w:ind w:left="360"/>
        <w:jc w:val="both"/>
        <w:rPr>
          <w:sz w:val="28"/>
          <w:szCs w:val="28"/>
        </w:rPr>
      </w:pPr>
    </w:p>
    <w:p w:rsidR="00516319" w:rsidRDefault="00516319" w:rsidP="00BC3AF4">
      <w:pPr>
        <w:ind w:left="360"/>
        <w:jc w:val="both"/>
        <w:rPr>
          <w:sz w:val="28"/>
          <w:szCs w:val="28"/>
        </w:rPr>
      </w:pPr>
    </w:p>
    <w:p w:rsidR="00516319" w:rsidRDefault="00516319" w:rsidP="00BC3AF4">
      <w:pPr>
        <w:ind w:left="360"/>
        <w:jc w:val="both"/>
        <w:rPr>
          <w:sz w:val="28"/>
          <w:szCs w:val="28"/>
        </w:rPr>
      </w:pPr>
    </w:p>
    <w:p w:rsidR="00516319" w:rsidRDefault="00516319" w:rsidP="00BC3AF4">
      <w:pPr>
        <w:ind w:left="360"/>
        <w:jc w:val="both"/>
        <w:rPr>
          <w:sz w:val="28"/>
          <w:szCs w:val="28"/>
        </w:rPr>
      </w:pPr>
    </w:p>
    <w:p w:rsidR="00516319" w:rsidRDefault="00516319" w:rsidP="00516319">
      <w:pPr>
        <w:shd w:val="clear" w:color="auto" w:fill="FFFFFF"/>
        <w:spacing w:line="360" w:lineRule="auto"/>
        <w:ind w:left="720"/>
        <w:contextualSpacing/>
        <w:rPr>
          <w:lang w:eastAsia="zh-CN"/>
        </w:rPr>
      </w:pPr>
    </w:p>
    <w:p w:rsidR="00516319" w:rsidRPr="0076719C" w:rsidRDefault="00652F12" w:rsidP="00516319">
      <w:pPr>
        <w:shd w:val="clear" w:color="auto" w:fill="FFFFFF"/>
        <w:spacing w:line="360" w:lineRule="auto"/>
        <w:ind w:left="720"/>
        <w:contextualSpacing/>
        <w:rPr>
          <w:lang w:eastAsia="zh-CN"/>
        </w:rPr>
      </w:pPr>
      <w:r>
        <w:rPr>
          <w:lang w:eastAsia="zh-CN"/>
        </w:rPr>
        <w:t>Стихотворение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457"/>
        <w:gridCol w:w="1843"/>
        <w:gridCol w:w="2977"/>
        <w:gridCol w:w="3113"/>
        <w:gridCol w:w="820"/>
      </w:tblGrid>
      <w:tr w:rsidR="00516319" w:rsidRPr="0073427E" w:rsidTr="0007139E">
        <w:tc>
          <w:tcPr>
            <w:tcW w:w="457" w:type="dxa"/>
          </w:tcPr>
          <w:p w:rsidR="00516319" w:rsidRDefault="00516319" w:rsidP="0007139E">
            <w:r w:rsidRPr="00B51F42">
              <w:t xml:space="preserve">№ </w:t>
            </w:r>
          </w:p>
        </w:tc>
        <w:tc>
          <w:tcPr>
            <w:tcW w:w="1843" w:type="dxa"/>
          </w:tcPr>
          <w:p w:rsidR="00516319" w:rsidRDefault="00516319" w:rsidP="0007139E">
            <w:r w:rsidRPr="00B51F42">
              <w:t xml:space="preserve"> Критерии </w:t>
            </w:r>
          </w:p>
        </w:tc>
        <w:tc>
          <w:tcPr>
            <w:tcW w:w="2977" w:type="dxa"/>
          </w:tcPr>
          <w:p w:rsidR="00516319" w:rsidRDefault="00516319" w:rsidP="0007139E">
            <w:r w:rsidRPr="00B51F42">
              <w:t xml:space="preserve">Содержание критериев </w:t>
            </w:r>
          </w:p>
        </w:tc>
        <w:tc>
          <w:tcPr>
            <w:tcW w:w="3113" w:type="dxa"/>
          </w:tcPr>
          <w:p w:rsidR="00516319" w:rsidRDefault="00516319" w:rsidP="0007139E">
            <w:r w:rsidRPr="00B51F42">
              <w:t xml:space="preserve">Шкала оценивания </w:t>
            </w:r>
          </w:p>
        </w:tc>
        <w:tc>
          <w:tcPr>
            <w:tcW w:w="820" w:type="dxa"/>
          </w:tcPr>
          <w:p w:rsidR="00516319" w:rsidRDefault="00516319" w:rsidP="0007139E">
            <w:r w:rsidRPr="00B51F42">
              <w:t>Макс. балл</w:t>
            </w:r>
          </w:p>
        </w:tc>
      </w:tr>
      <w:tr w:rsidR="00516319" w:rsidRPr="0073427E" w:rsidTr="0007139E">
        <w:trPr>
          <w:trHeight w:val="275"/>
        </w:trPr>
        <w:tc>
          <w:tcPr>
            <w:tcW w:w="457" w:type="dxa"/>
            <w:vMerge w:val="restart"/>
          </w:tcPr>
          <w:p w:rsidR="00516319" w:rsidRPr="0073427E" w:rsidRDefault="00516319" w:rsidP="000713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</w:tcPr>
          <w:p w:rsidR="00516319" w:rsidRPr="0073427E" w:rsidRDefault="00516319" w:rsidP="0007139E">
            <w:pPr>
              <w:jc w:val="both"/>
              <w:rPr>
                <w:sz w:val="28"/>
                <w:szCs w:val="28"/>
              </w:rPr>
            </w:pPr>
            <w:r>
              <w:t>Соответствие требованиям к содержанию</w:t>
            </w:r>
          </w:p>
        </w:tc>
        <w:tc>
          <w:tcPr>
            <w:tcW w:w="2977" w:type="dxa"/>
          </w:tcPr>
          <w:p w:rsidR="00516319" w:rsidRPr="0073427E" w:rsidRDefault="00652F12" w:rsidP="00652F12">
            <w:pPr>
              <w:jc w:val="both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Соответствие тематике</w:t>
            </w:r>
          </w:p>
        </w:tc>
        <w:tc>
          <w:tcPr>
            <w:tcW w:w="3113" w:type="dxa"/>
            <w:vMerge w:val="restart"/>
          </w:tcPr>
          <w:p w:rsidR="00516319" w:rsidRDefault="00516319" w:rsidP="0007139E">
            <w:pPr>
              <w:jc w:val="both"/>
              <w:rPr>
                <w:sz w:val="28"/>
                <w:szCs w:val="28"/>
              </w:rPr>
            </w:pPr>
            <w:r w:rsidRPr="00C07348">
              <w:rPr>
                <w:sz w:val="28"/>
                <w:szCs w:val="28"/>
              </w:rPr>
              <w:t>Показатель не проявлен –0 б.</w:t>
            </w:r>
          </w:p>
          <w:p w:rsidR="00516319" w:rsidRPr="00C07348" w:rsidRDefault="00516319" w:rsidP="0007139E">
            <w:pPr>
              <w:jc w:val="both"/>
              <w:rPr>
                <w:sz w:val="28"/>
                <w:szCs w:val="28"/>
              </w:rPr>
            </w:pPr>
          </w:p>
          <w:p w:rsidR="00516319" w:rsidRDefault="00516319" w:rsidP="0007139E">
            <w:pPr>
              <w:jc w:val="both"/>
              <w:rPr>
                <w:sz w:val="28"/>
                <w:szCs w:val="28"/>
              </w:rPr>
            </w:pPr>
            <w:r w:rsidRPr="00C07348">
              <w:rPr>
                <w:sz w:val="28"/>
                <w:szCs w:val="28"/>
              </w:rPr>
              <w:t>Показатель проявлен частично –1б.</w:t>
            </w:r>
          </w:p>
          <w:p w:rsidR="00516319" w:rsidRPr="00C07348" w:rsidRDefault="00516319" w:rsidP="0007139E">
            <w:pPr>
              <w:jc w:val="both"/>
              <w:rPr>
                <w:sz w:val="28"/>
                <w:szCs w:val="28"/>
              </w:rPr>
            </w:pPr>
          </w:p>
          <w:p w:rsidR="00516319" w:rsidRPr="0073427E" w:rsidRDefault="00516319" w:rsidP="0007139E">
            <w:pPr>
              <w:jc w:val="both"/>
              <w:rPr>
                <w:sz w:val="28"/>
                <w:szCs w:val="28"/>
              </w:rPr>
            </w:pPr>
            <w:r w:rsidRPr="00C07348">
              <w:rPr>
                <w:sz w:val="28"/>
                <w:szCs w:val="28"/>
              </w:rPr>
              <w:t>Показатель проявлен в полном объеме –2 б.</w:t>
            </w:r>
          </w:p>
        </w:tc>
        <w:tc>
          <w:tcPr>
            <w:tcW w:w="820" w:type="dxa"/>
            <w:vMerge w:val="restart"/>
          </w:tcPr>
          <w:p w:rsidR="00516319" w:rsidRPr="0073427E" w:rsidRDefault="0080583C" w:rsidP="000713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16319">
              <w:rPr>
                <w:sz w:val="28"/>
                <w:szCs w:val="28"/>
              </w:rPr>
              <w:t>б.</w:t>
            </w:r>
          </w:p>
        </w:tc>
      </w:tr>
      <w:tr w:rsidR="00516319" w:rsidRPr="0073427E" w:rsidTr="0007139E">
        <w:trPr>
          <w:trHeight w:val="803"/>
        </w:trPr>
        <w:tc>
          <w:tcPr>
            <w:tcW w:w="457" w:type="dxa"/>
            <w:vMerge/>
          </w:tcPr>
          <w:p w:rsidR="00516319" w:rsidRPr="0073427E" w:rsidRDefault="00516319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16319" w:rsidRDefault="00516319" w:rsidP="0007139E">
            <w:pPr>
              <w:jc w:val="both"/>
            </w:pPr>
          </w:p>
        </w:tc>
        <w:tc>
          <w:tcPr>
            <w:tcW w:w="2977" w:type="dxa"/>
          </w:tcPr>
          <w:p w:rsidR="00516319" w:rsidRDefault="00516319" w:rsidP="0007139E">
            <w:pPr>
              <w:jc w:val="both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:rsidR="00516319" w:rsidRDefault="00516319" w:rsidP="0007139E">
            <w:pPr>
              <w:jc w:val="both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:rsidR="00516319" w:rsidRDefault="00516319" w:rsidP="0007139E">
            <w:pPr>
              <w:jc w:val="both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Понимание смысла текста</w:t>
            </w:r>
          </w:p>
        </w:tc>
        <w:tc>
          <w:tcPr>
            <w:tcW w:w="3113" w:type="dxa"/>
            <w:vMerge/>
          </w:tcPr>
          <w:p w:rsidR="00516319" w:rsidRPr="0073427E" w:rsidRDefault="00516319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516319" w:rsidRPr="0073427E" w:rsidRDefault="00516319" w:rsidP="0007139E">
            <w:pPr>
              <w:jc w:val="both"/>
              <w:rPr>
                <w:sz w:val="28"/>
                <w:szCs w:val="28"/>
              </w:rPr>
            </w:pPr>
          </w:p>
        </w:tc>
      </w:tr>
      <w:tr w:rsidR="00516319" w:rsidRPr="0073427E" w:rsidTr="0007139E">
        <w:trPr>
          <w:trHeight w:val="802"/>
        </w:trPr>
        <w:tc>
          <w:tcPr>
            <w:tcW w:w="457" w:type="dxa"/>
            <w:vMerge/>
          </w:tcPr>
          <w:p w:rsidR="00516319" w:rsidRPr="0073427E" w:rsidRDefault="00516319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16319" w:rsidRDefault="00516319" w:rsidP="0007139E">
            <w:pPr>
              <w:jc w:val="both"/>
            </w:pPr>
          </w:p>
        </w:tc>
        <w:tc>
          <w:tcPr>
            <w:tcW w:w="2977" w:type="dxa"/>
          </w:tcPr>
          <w:p w:rsidR="00516319" w:rsidRPr="0080583C" w:rsidRDefault="0080583C" w:rsidP="0007139E">
            <w:pPr>
              <w:jc w:val="both"/>
              <w:rPr>
                <w:rFonts w:eastAsiaTheme="minorEastAsia"/>
                <w:sz w:val="28"/>
                <w:szCs w:val="28"/>
                <w:lang w:eastAsia="zh-CN"/>
              </w:rPr>
            </w:pPr>
            <w:r w:rsidRPr="0080583C">
              <w:rPr>
                <w:sz w:val="28"/>
                <w:szCs w:val="28"/>
                <w:lang w:eastAsia="zh-CN"/>
              </w:rPr>
              <w:t>Степень сложности</w:t>
            </w:r>
          </w:p>
        </w:tc>
        <w:tc>
          <w:tcPr>
            <w:tcW w:w="3113" w:type="dxa"/>
            <w:vMerge/>
          </w:tcPr>
          <w:p w:rsidR="00516319" w:rsidRPr="0073427E" w:rsidRDefault="00516319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516319" w:rsidRPr="0073427E" w:rsidRDefault="00516319" w:rsidP="0007139E">
            <w:pPr>
              <w:jc w:val="both"/>
              <w:rPr>
                <w:sz w:val="28"/>
                <w:szCs w:val="28"/>
              </w:rPr>
            </w:pPr>
          </w:p>
        </w:tc>
      </w:tr>
      <w:tr w:rsidR="00516319" w:rsidRPr="0073427E" w:rsidTr="0007139E">
        <w:trPr>
          <w:trHeight w:val="279"/>
        </w:trPr>
        <w:tc>
          <w:tcPr>
            <w:tcW w:w="457" w:type="dxa"/>
            <w:vMerge w:val="restart"/>
          </w:tcPr>
          <w:p w:rsidR="00516319" w:rsidRPr="0073427E" w:rsidRDefault="00516319" w:rsidP="000713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516319" w:rsidRPr="0073427E" w:rsidRDefault="00516319" w:rsidP="0007139E">
            <w:pPr>
              <w:jc w:val="both"/>
              <w:rPr>
                <w:sz w:val="28"/>
                <w:szCs w:val="28"/>
              </w:rPr>
            </w:pPr>
            <w:r>
              <w:t>Соответствие требованиям к публичному выступлению</w:t>
            </w:r>
          </w:p>
        </w:tc>
        <w:tc>
          <w:tcPr>
            <w:tcW w:w="2977" w:type="dxa"/>
          </w:tcPr>
          <w:p w:rsidR="00516319" w:rsidRPr="0073427E" w:rsidRDefault="00516319" w:rsidP="000713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текста наизусть</w:t>
            </w:r>
          </w:p>
        </w:tc>
        <w:tc>
          <w:tcPr>
            <w:tcW w:w="3113" w:type="dxa"/>
            <w:vMerge w:val="restart"/>
          </w:tcPr>
          <w:p w:rsidR="00516319" w:rsidRDefault="00516319" w:rsidP="0007139E">
            <w:pPr>
              <w:jc w:val="both"/>
              <w:rPr>
                <w:sz w:val="28"/>
                <w:szCs w:val="28"/>
              </w:rPr>
            </w:pPr>
            <w:r w:rsidRPr="00C07348">
              <w:rPr>
                <w:sz w:val="28"/>
                <w:szCs w:val="28"/>
              </w:rPr>
              <w:t>Показатель не проявлен –0 б.</w:t>
            </w:r>
          </w:p>
          <w:p w:rsidR="00516319" w:rsidRPr="00C07348" w:rsidRDefault="00516319" w:rsidP="0007139E">
            <w:pPr>
              <w:jc w:val="both"/>
              <w:rPr>
                <w:sz w:val="28"/>
                <w:szCs w:val="28"/>
              </w:rPr>
            </w:pPr>
          </w:p>
          <w:p w:rsidR="00516319" w:rsidRDefault="00516319" w:rsidP="0007139E">
            <w:pPr>
              <w:jc w:val="both"/>
              <w:rPr>
                <w:sz w:val="28"/>
                <w:szCs w:val="28"/>
              </w:rPr>
            </w:pPr>
            <w:r w:rsidRPr="00C07348">
              <w:rPr>
                <w:sz w:val="28"/>
                <w:szCs w:val="28"/>
              </w:rPr>
              <w:t>Показатель проявлен частично –1б.</w:t>
            </w:r>
          </w:p>
          <w:p w:rsidR="00516319" w:rsidRPr="00C07348" w:rsidRDefault="00516319" w:rsidP="0007139E">
            <w:pPr>
              <w:jc w:val="both"/>
              <w:rPr>
                <w:sz w:val="28"/>
                <w:szCs w:val="28"/>
              </w:rPr>
            </w:pPr>
          </w:p>
          <w:p w:rsidR="00516319" w:rsidRPr="0073427E" w:rsidRDefault="00516319" w:rsidP="0007139E">
            <w:pPr>
              <w:jc w:val="both"/>
              <w:rPr>
                <w:sz w:val="28"/>
                <w:szCs w:val="28"/>
              </w:rPr>
            </w:pPr>
            <w:r w:rsidRPr="00C07348">
              <w:rPr>
                <w:sz w:val="28"/>
                <w:szCs w:val="28"/>
              </w:rPr>
              <w:t>Показатель проявлен в полном объеме –2 б.</w:t>
            </w:r>
          </w:p>
        </w:tc>
        <w:tc>
          <w:tcPr>
            <w:tcW w:w="820" w:type="dxa"/>
            <w:vMerge w:val="restart"/>
          </w:tcPr>
          <w:p w:rsidR="00516319" w:rsidRPr="0073427E" w:rsidRDefault="00516319" w:rsidP="000713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14б.</w:t>
            </w:r>
          </w:p>
        </w:tc>
      </w:tr>
      <w:tr w:rsidR="00516319" w:rsidRPr="0073427E" w:rsidTr="0007139E">
        <w:trPr>
          <w:trHeight w:val="277"/>
        </w:trPr>
        <w:tc>
          <w:tcPr>
            <w:tcW w:w="457" w:type="dxa"/>
            <w:vMerge/>
          </w:tcPr>
          <w:p w:rsidR="00516319" w:rsidRDefault="00516319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16319" w:rsidRDefault="00516319" w:rsidP="0007139E">
            <w:pPr>
              <w:jc w:val="both"/>
            </w:pPr>
          </w:p>
        </w:tc>
        <w:tc>
          <w:tcPr>
            <w:tcW w:w="2977" w:type="dxa"/>
          </w:tcPr>
          <w:p w:rsidR="00516319" w:rsidRPr="0073427E" w:rsidRDefault="00516319" w:rsidP="000713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Произношение, дикция, интонация</w:t>
            </w:r>
          </w:p>
        </w:tc>
        <w:tc>
          <w:tcPr>
            <w:tcW w:w="3113" w:type="dxa"/>
            <w:vMerge/>
          </w:tcPr>
          <w:p w:rsidR="00516319" w:rsidRPr="0073427E" w:rsidRDefault="00516319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516319" w:rsidRPr="0073427E" w:rsidRDefault="00516319" w:rsidP="0007139E">
            <w:pPr>
              <w:jc w:val="both"/>
              <w:rPr>
                <w:sz w:val="28"/>
                <w:szCs w:val="28"/>
              </w:rPr>
            </w:pPr>
          </w:p>
        </w:tc>
      </w:tr>
      <w:tr w:rsidR="00516319" w:rsidRPr="0073427E" w:rsidTr="0007139E">
        <w:trPr>
          <w:trHeight w:val="277"/>
        </w:trPr>
        <w:tc>
          <w:tcPr>
            <w:tcW w:w="457" w:type="dxa"/>
            <w:vMerge/>
          </w:tcPr>
          <w:p w:rsidR="00516319" w:rsidRDefault="00516319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16319" w:rsidRDefault="00516319" w:rsidP="0007139E">
            <w:pPr>
              <w:jc w:val="both"/>
            </w:pPr>
          </w:p>
        </w:tc>
        <w:tc>
          <w:tcPr>
            <w:tcW w:w="2977" w:type="dxa"/>
          </w:tcPr>
          <w:p w:rsidR="00516319" w:rsidRPr="0073427E" w:rsidRDefault="00516319" w:rsidP="005163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Артистичность (поза, движения, жесты, мимика)</w:t>
            </w:r>
          </w:p>
        </w:tc>
        <w:tc>
          <w:tcPr>
            <w:tcW w:w="3113" w:type="dxa"/>
            <w:vMerge/>
          </w:tcPr>
          <w:p w:rsidR="00516319" w:rsidRPr="0073427E" w:rsidRDefault="00516319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516319" w:rsidRPr="0073427E" w:rsidRDefault="00516319" w:rsidP="0007139E">
            <w:pPr>
              <w:jc w:val="both"/>
              <w:rPr>
                <w:sz w:val="28"/>
                <w:szCs w:val="28"/>
              </w:rPr>
            </w:pPr>
          </w:p>
        </w:tc>
      </w:tr>
      <w:tr w:rsidR="00516319" w:rsidRPr="0073427E" w:rsidTr="0007139E">
        <w:trPr>
          <w:trHeight w:val="645"/>
        </w:trPr>
        <w:tc>
          <w:tcPr>
            <w:tcW w:w="457" w:type="dxa"/>
            <w:vMerge/>
          </w:tcPr>
          <w:p w:rsidR="00516319" w:rsidRDefault="00516319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16319" w:rsidRDefault="00516319" w:rsidP="0007139E">
            <w:pPr>
              <w:jc w:val="both"/>
            </w:pPr>
          </w:p>
        </w:tc>
        <w:tc>
          <w:tcPr>
            <w:tcW w:w="2977" w:type="dxa"/>
          </w:tcPr>
          <w:p w:rsidR="00516319" w:rsidRPr="00B47720" w:rsidRDefault="00516319" w:rsidP="0007139E">
            <w:pPr>
              <w:shd w:val="clear" w:color="auto" w:fill="FFFFFF"/>
              <w:spacing w:after="160" w:line="276" w:lineRule="auto"/>
              <w:rPr>
                <w:sz w:val="28"/>
                <w:szCs w:val="28"/>
                <w:lang w:eastAsia="zh-CN"/>
              </w:rPr>
            </w:pPr>
          </w:p>
          <w:p w:rsidR="00516319" w:rsidRPr="00B47720" w:rsidRDefault="00652F12" w:rsidP="000713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Уверенность</w:t>
            </w:r>
            <w:r w:rsidR="006E49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3" w:type="dxa"/>
            <w:vMerge/>
          </w:tcPr>
          <w:p w:rsidR="00516319" w:rsidRPr="0073427E" w:rsidRDefault="00516319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516319" w:rsidRPr="0073427E" w:rsidRDefault="00516319" w:rsidP="0007139E">
            <w:pPr>
              <w:jc w:val="both"/>
              <w:rPr>
                <w:sz w:val="28"/>
                <w:szCs w:val="28"/>
              </w:rPr>
            </w:pPr>
          </w:p>
        </w:tc>
      </w:tr>
      <w:tr w:rsidR="00516319" w:rsidRPr="0073427E" w:rsidTr="0007139E">
        <w:trPr>
          <w:trHeight w:val="535"/>
        </w:trPr>
        <w:tc>
          <w:tcPr>
            <w:tcW w:w="457" w:type="dxa"/>
            <w:vMerge/>
          </w:tcPr>
          <w:p w:rsidR="00516319" w:rsidRDefault="00516319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16319" w:rsidRDefault="00516319" w:rsidP="0007139E">
            <w:pPr>
              <w:jc w:val="both"/>
            </w:pPr>
          </w:p>
        </w:tc>
        <w:tc>
          <w:tcPr>
            <w:tcW w:w="2977" w:type="dxa"/>
          </w:tcPr>
          <w:p w:rsidR="00516319" w:rsidRPr="00B47720" w:rsidRDefault="00516319" w:rsidP="0007139E">
            <w:pPr>
              <w:jc w:val="both"/>
              <w:rPr>
                <w:sz w:val="28"/>
                <w:szCs w:val="28"/>
              </w:rPr>
            </w:pPr>
            <w:r w:rsidRPr="00B47720">
              <w:rPr>
                <w:sz w:val="28"/>
                <w:szCs w:val="28"/>
                <w:lang w:eastAsia="zh-CN"/>
              </w:rPr>
              <w:t>Внешний вид</w:t>
            </w:r>
          </w:p>
        </w:tc>
        <w:tc>
          <w:tcPr>
            <w:tcW w:w="3113" w:type="dxa"/>
            <w:vMerge/>
          </w:tcPr>
          <w:p w:rsidR="00516319" w:rsidRPr="0073427E" w:rsidRDefault="00516319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516319" w:rsidRPr="0073427E" w:rsidRDefault="00516319" w:rsidP="0007139E">
            <w:pPr>
              <w:jc w:val="both"/>
              <w:rPr>
                <w:sz w:val="28"/>
                <w:szCs w:val="28"/>
              </w:rPr>
            </w:pPr>
          </w:p>
        </w:tc>
      </w:tr>
      <w:tr w:rsidR="00516319" w:rsidRPr="0073427E" w:rsidTr="0007139E">
        <w:trPr>
          <w:trHeight w:val="535"/>
        </w:trPr>
        <w:tc>
          <w:tcPr>
            <w:tcW w:w="457" w:type="dxa"/>
            <w:vMerge/>
          </w:tcPr>
          <w:p w:rsidR="00516319" w:rsidRDefault="00516319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16319" w:rsidRDefault="00516319" w:rsidP="0007139E">
            <w:pPr>
              <w:jc w:val="both"/>
            </w:pPr>
          </w:p>
        </w:tc>
        <w:tc>
          <w:tcPr>
            <w:tcW w:w="2977" w:type="dxa"/>
          </w:tcPr>
          <w:p w:rsidR="00516319" w:rsidRPr="00B47720" w:rsidRDefault="00516319" w:rsidP="0007139E">
            <w:pPr>
              <w:jc w:val="both"/>
              <w:rPr>
                <w:sz w:val="28"/>
                <w:szCs w:val="28"/>
              </w:rPr>
            </w:pPr>
            <w:r w:rsidRPr="00B47720">
              <w:rPr>
                <w:sz w:val="28"/>
                <w:szCs w:val="28"/>
                <w:lang w:eastAsia="zh-CN"/>
              </w:rPr>
              <w:t>Зрительный контакт с аудиторией</w:t>
            </w:r>
          </w:p>
        </w:tc>
        <w:tc>
          <w:tcPr>
            <w:tcW w:w="3113" w:type="dxa"/>
            <w:vMerge/>
          </w:tcPr>
          <w:p w:rsidR="00516319" w:rsidRPr="0073427E" w:rsidRDefault="00516319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516319" w:rsidRPr="0073427E" w:rsidRDefault="00516319" w:rsidP="0007139E">
            <w:pPr>
              <w:jc w:val="both"/>
              <w:rPr>
                <w:sz w:val="28"/>
                <w:szCs w:val="28"/>
              </w:rPr>
            </w:pPr>
          </w:p>
        </w:tc>
      </w:tr>
      <w:tr w:rsidR="00516319" w:rsidRPr="0073427E" w:rsidTr="0007139E">
        <w:trPr>
          <w:trHeight w:val="802"/>
        </w:trPr>
        <w:tc>
          <w:tcPr>
            <w:tcW w:w="457" w:type="dxa"/>
            <w:vMerge/>
          </w:tcPr>
          <w:p w:rsidR="00516319" w:rsidRDefault="00516319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16319" w:rsidRDefault="00516319" w:rsidP="0007139E">
            <w:pPr>
              <w:jc w:val="both"/>
            </w:pPr>
          </w:p>
        </w:tc>
        <w:tc>
          <w:tcPr>
            <w:tcW w:w="2977" w:type="dxa"/>
          </w:tcPr>
          <w:p w:rsidR="00516319" w:rsidRPr="00C07348" w:rsidRDefault="00516319" w:rsidP="0007139E">
            <w:pPr>
              <w:jc w:val="both"/>
              <w:rPr>
                <w:sz w:val="28"/>
                <w:szCs w:val="28"/>
                <w:highlight w:val="yellow"/>
              </w:rPr>
            </w:pPr>
            <w:r w:rsidRPr="00C07348">
              <w:rPr>
                <w:sz w:val="28"/>
                <w:szCs w:val="28"/>
              </w:rPr>
              <w:t>Соблюдение регламента выступления</w:t>
            </w:r>
          </w:p>
        </w:tc>
        <w:tc>
          <w:tcPr>
            <w:tcW w:w="3113" w:type="dxa"/>
            <w:vMerge/>
          </w:tcPr>
          <w:p w:rsidR="00516319" w:rsidRPr="0073427E" w:rsidRDefault="00516319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516319" w:rsidRPr="0073427E" w:rsidRDefault="00516319" w:rsidP="0007139E">
            <w:pPr>
              <w:jc w:val="both"/>
              <w:rPr>
                <w:sz w:val="28"/>
                <w:szCs w:val="28"/>
              </w:rPr>
            </w:pPr>
          </w:p>
        </w:tc>
      </w:tr>
      <w:tr w:rsidR="00516319" w:rsidRPr="0073427E" w:rsidTr="0007139E">
        <w:tc>
          <w:tcPr>
            <w:tcW w:w="457" w:type="dxa"/>
          </w:tcPr>
          <w:p w:rsidR="00516319" w:rsidRPr="0073427E" w:rsidRDefault="00516319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16319" w:rsidRPr="0073427E" w:rsidRDefault="00516319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16319" w:rsidRPr="0073427E" w:rsidRDefault="00516319" w:rsidP="000713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113" w:type="dxa"/>
          </w:tcPr>
          <w:p w:rsidR="00516319" w:rsidRPr="0073427E" w:rsidRDefault="00516319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516319" w:rsidRPr="0073427E" w:rsidRDefault="00516319" w:rsidP="000713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б</w:t>
            </w:r>
          </w:p>
        </w:tc>
      </w:tr>
    </w:tbl>
    <w:p w:rsidR="00516319" w:rsidRDefault="00516319" w:rsidP="00BC3AF4">
      <w:pPr>
        <w:ind w:left="360"/>
        <w:jc w:val="both"/>
        <w:rPr>
          <w:sz w:val="28"/>
          <w:szCs w:val="28"/>
        </w:rPr>
      </w:pPr>
    </w:p>
    <w:p w:rsidR="00652F12" w:rsidRDefault="00652F12" w:rsidP="00BC3AF4">
      <w:pPr>
        <w:ind w:left="360"/>
        <w:jc w:val="both"/>
        <w:rPr>
          <w:sz w:val="28"/>
          <w:szCs w:val="28"/>
        </w:rPr>
      </w:pPr>
    </w:p>
    <w:p w:rsidR="00652F12" w:rsidRDefault="00652F12" w:rsidP="00BC3AF4">
      <w:pPr>
        <w:ind w:left="360"/>
        <w:jc w:val="both"/>
        <w:rPr>
          <w:sz w:val="28"/>
          <w:szCs w:val="28"/>
        </w:rPr>
      </w:pPr>
    </w:p>
    <w:p w:rsidR="00652F12" w:rsidRDefault="00652F12" w:rsidP="00BC3AF4">
      <w:pPr>
        <w:ind w:left="360"/>
        <w:jc w:val="both"/>
        <w:rPr>
          <w:sz w:val="28"/>
          <w:szCs w:val="28"/>
        </w:rPr>
      </w:pPr>
    </w:p>
    <w:p w:rsidR="00652F12" w:rsidRDefault="00652F12" w:rsidP="00BC3AF4">
      <w:pPr>
        <w:ind w:left="360"/>
        <w:jc w:val="both"/>
        <w:rPr>
          <w:sz w:val="28"/>
          <w:szCs w:val="28"/>
        </w:rPr>
      </w:pPr>
    </w:p>
    <w:p w:rsidR="00652F12" w:rsidRDefault="00652F12" w:rsidP="00BC3AF4">
      <w:pPr>
        <w:ind w:left="360"/>
        <w:jc w:val="both"/>
        <w:rPr>
          <w:sz w:val="28"/>
          <w:szCs w:val="28"/>
        </w:rPr>
      </w:pPr>
    </w:p>
    <w:p w:rsidR="00652F12" w:rsidRDefault="00652F12" w:rsidP="00BC3AF4">
      <w:pPr>
        <w:ind w:left="360"/>
        <w:jc w:val="both"/>
        <w:rPr>
          <w:sz w:val="28"/>
          <w:szCs w:val="28"/>
        </w:rPr>
      </w:pPr>
    </w:p>
    <w:p w:rsidR="00652F12" w:rsidRDefault="00652F12" w:rsidP="00BC3AF4">
      <w:pPr>
        <w:ind w:left="360"/>
        <w:jc w:val="both"/>
        <w:rPr>
          <w:sz w:val="28"/>
          <w:szCs w:val="28"/>
        </w:rPr>
      </w:pPr>
    </w:p>
    <w:p w:rsidR="00652F12" w:rsidRDefault="00652F12" w:rsidP="00BC3AF4">
      <w:pPr>
        <w:ind w:left="360"/>
        <w:jc w:val="both"/>
        <w:rPr>
          <w:sz w:val="28"/>
          <w:szCs w:val="28"/>
        </w:rPr>
      </w:pPr>
    </w:p>
    <w:p w:rsidR="00652F12" w:rsidRDefault="00652F12" w:rsidP="00BC3AF4">
      <w:pPr>
        <w:ind w:left="360"/>
        <w:jc w:val="both"/>
        <w:rPr>
          <w:sz w:val="28"/>
          <w:szCs w:val="28"/>
        </w:rPr>
      </w:pPr>
    </w:p>
    <w:p w:rsidR="00652F12" w:rsidRDefault="00652F12" w:rsidP="00BC3AF4">
      <w:pPr>
        <w:ind w:left="360"/>
        <w:jc w:val="both"/>
        <w:rPr>
          <w:sz w:val="28"/>
          <w:szCs w:val="28"/>
        </w:rPr>
      </w:pPr>
    </w:p>
    <w:p w:rsidR="00652F12" w:rsidRDefault="00652F12" w:rsidP="00BC3AF4">
      <w:pPr>
        <w:ind w:left="360"/>
        <w:jc w:val="both"/>
        <w:rPr>
          <w:sz w:val="28"/>
          <w:szCs w:val="28"/>
        </w:rPr>
      </w:pPr>
    </w:p>
    <w:p w:rsidR="00652F12" w:rsidRDefault="00652F12" w:rsidP="00BC3AF4">
      <w:pPr>
        <w:ind w:left="360"/>
        <w:jc w:val="both"/>
        <w:rPr>
          <w:sz w:val="28"/>
          <w:szCs w:val="28"/>
        </w:rPr>
      </w:pPr>
    </w:p>
    <w:p w:rsidR="00652F12" w:rsidRDefault="00652F12" w:rsidP="00BC3AF4">
      <w:pPr>
        <w:ind w:left="360"/>
        <w:jc w:val="both"/>
        <w:rPr>
          <w:sz w:val="28"/>
          <w:szCs w:val="28"/>
        </w:rPr>
      </w:pPr>
    </w:p>
    <w:p w:rsidR="00652F12" w:rsidRDefault="00652F12" w:rsidP="00BC3AF4">
      <w:pPr>
        <w:ind w:left="360"/>
        <w:jc w:val="both"/>
        <w:rPr>
          <w:sz w:val="28"/>
          <w:szCs w:val="28"/>
        </w:rPr>
      </w:pPr>
    </w:p>
    <w:p w:rsidR="00652F12" w:rsidRDefault="00652F12" w:rsidP="00BC3AF4">
      <w:pPr>
        <w:ind w:left="360"/>
        <w:jc w:val="both"/>
        <w:rPr>
          <w:sz w:val="28"/>
          <w:szCs w:val="28"/>
        </w:rPr>
      </w:pPr>
    </w:p>
    <w:p w:rsidR="00652F12" w:rsidRDefault="00652F12" w:rsidP="00652F12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Иллюстрированная история</w:t>
      </w:r>
    </w:p>
    <w:p w:rsidR="00652F12" w:rsidRDefault="00652F12" w:rsidP="00BC3AF4">
      <w:pPr>
        <w:ind w:left="360"/>
        <w:jc w:val="both"/>
        <w:rPr>
          <w:sz w:val="28"/>
          <w:szCs w:val="28"/>
        </w:rPr>
      </w:pP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457"/>
        <w:gridCol w:w="1843"/>
        <w:gridCol w:w="2977"/>
        <w:gridCol w:w="3113"/>
        <w:gridCol w:w="820"/>
      </w:tblGrid>
      <w:tr w:rsidR="00652F12" w:rsidRPr="0073427E" w:rsidTr="0007139E">
        <w:tc>
          <w:tcPr>
            <w:tcW w:w="457" w:type="dxa"/>
          </w:tcPr>
          <w:p w:rsidR="00652F12" w:rsidRDefault="00652F12" w:rsidP="0007139E">
            <w:r w:rsidRPr="00B51F42">
              <w:t xml:space="preserve">№ </w:t>
            </w:r>
          </w:p>
        </w:tc>
        <w:tc>
          <w:tcPr>
            <w:tcW w:w="1843" w:type="dxa"/>
          </w:tcPr>
          <w:p w:rsidR="00652F12" w:rsidRDefault="00652F12" w:rsidP="0007139E">
            <w:r w:rsidRPr="00B51F42">
              <w:t xml:space="preserve"> Критерии </w:t>
            </w:r>
          </w:p>
        </w:tc>
        <w:tc>
          <w:tcPr>
            <w:tcW w:w="2977" w:type="dxa"/>
          </w:tcPr>
          <w:p w:rsidR="00652F12" w:rsidRDefault="00652F12" w:rsidP="0007139E">
            <w:r w:rsidRPr="00B51F42">
              <w:t xml:space="preserve">Содержание критериев </w:t>
            </w:r>
          </w:p>
        </w:tc>
        <w:tc>
          <w:tcPr>
            <w:tcW w:w="3113" w:type="dxa"/>
          </w:tcPr>
          <w:p w:rsidR="00652F12" w:rsidRDefault="00652F12" w:rsidP="0007139E">
            <w:r w:rsidRPr="00B51F42">
              <w:t xml:space="preserve">Шкала оценивания </w:t>
            </w:r>
          </w:p>
        </w:tc>
        <w:tc>
          <w:tcPr>
            <w:tcW w:w="820" w:type="dxa"/>
          </w:tcPr>
          <w:p w:rsidR="00652F12" w:rsidRDefault="00652F12" w:rsidP="0007139E">
            <w:r w:rsidRPr="00B51F42">
              <w:t>Макс. балл</w:t>
            </w:r>
          </w:p>
        </w:tc>
      </w:tr>
      <w:tr w:rsidR="00652F12" w:rsidRPr="0073427E" w:rsidTr="0007139E">
        <w:trPr>
          <w:trHeight w:val="275"/>
        </w:trPr>
        <w:tc>
          <w:tcPr>
            <w:tcW w:w="457" w:type="dxa"/>
            <w:vMerge w:val="restart"/>
          </w:tcPr>
          <w:p w:rsidR="00652F12" w:rsidRPr="0073427E" w:rsidRDefault="00652F12" w:rsidP="000713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</w:tcPr>
          <w:p w:rsidR="00652F12" w:rsidRPr="0073427E" w:rsidRDefault="00652F12" w:rsidP="0007139E">
            <w:pPr>
              <w:jc w:val="both"/>
              <w:rPr>
                <w:sz w:val="28"/>
                <w:szCs w:val="28"/>
              </w:rPr>
            </w:pPr>
            <w:r>
              <w:t>Соответствие требованиям к содержанию</w:t>
            </w:r>
          </w:p>
        </w:tc>
        <w:tc>
          <w:tcPr>
            <w:tcW w:w="2977" w:type="dxa"/>
          </w:tcPr>
          <w:p w:rsidR="00652F12" w:rsidRPr="0073427E" w:rsidRDefault="00652F12" w:rsidP="0007139E">
            <w:pPr>
              <w:jc w:val="both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Соответствие тематике</w:t>
            </w:r>
          </w:p>
        </w:tc>
        <w:tc>
          <w:tcPr>
            <w:tcW w:w="3113" w:type="dxa"/>
            <w:vMerge w:val="restart"/>
          </w:tcPr>
          <w:p w:rsidR="00652F12" w:rsidRDefault="00652F12" w:rsidP="0007139E">
            <w:pPr>
              <w:jc w:val="both"/>
              <w:rPr>
                <w:sz w:val="28"/>
                <w:szCs w:val="28"/>
              </w:rPr>
            </w:pPr>
            <w:r w:rsidRPr="00C07348">
              <w:rPr>
                <w:sz w:val="28"/>
                <w:szCs w:val="28"/>
              </w:rPr>
              <w:t>Показатель не проявлен –0 б.</w:t>
            </w:r>
          </w:p>
          <w:p w:rsidR="00652F12" w:rsidRPr="00C07348" w:rsidRDefault="00652F12" w:rsidP="0007139E">
            <w:pPr>
              <w:jc w:val="both"/>
              <w:rPr>
                <w:sz w:val="28"/>
                <w:szCs w:val="28"/>
              </w:rPr>
            </w:pPr>
          </w:p>
          <w:p w:rsidR="00652F12" w:rsidRDefault="00652F12" w:rsidP="0007139E">
            <w:pPr>
              <w:jc w:val="both"/>
              <w:rPr>
                <w:sz w:val="28"/>
                <w:szCs w:val="28"/>
              </w:rPr>
            </w:pPr>
            <w:r w:rsidRPr="00C07348">
              <w:rPr>
                <w:sz w:val="28"/>
                <w:szCs w:val="28"/>
              </w:rPr>
              <w:t>Показатель проявлен частично –1б.</w:t>
            </w:r>
          </w:p>
          <w:p w:rsidR="00652F12" w:rsidRPr="00C07348" w:rsidRDefault="00652F12" w:rsidP="0007139E">
            <w:pPr>
              <w:jc w:val="both"/>
              <w:rPr>
                <w:sz w:val="28"/>
                <w:szCs w:val="28"/>
              </w:rPr>
            </w:pPr>
          </w:p>
          <w:p w:rsidR="00652F12" w:rsidRPr="0073427E" w:rsidRDefault="00652F12" w:rsidP="0007139E">
            <w:pPr>
              <w:jc w:val="both"/>
              <w:rPr>
                <w:sz w:val="28"/>
                <w:szCs w:val="28"/>
              </w:rPr>
            </w:pPr>
            <w:r w:rsidRPr="00C07348">
              <w:rPr>
                <w:sz w:val="28"/>
                <w:szCs w:val="28"/>
              </w:rPr>
              <w:t>Показатель проявлен в полном объеме –2 б.</w:t>
            </w:r>
          </w:p>
        </w:tc>
        <w:tc>
          <w:tcPr>
            <w:tcW w:w="820" w:type="dxa"/>
            <w:vMerge w:val="restart"/>
          </w:tcPr>
          <w:p w:rsidR="00652F12" w:rsidRPr="0073427E" w:rsidRDefault="00652F12" w:rsidP="000713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6б.</w:t>
            </w:r>
          </w:p>
        </w:tc>
      </w:tr>
      <w:tr w:rsidR="00652F12" w:rsidRPr="0073427E" w:rsidTr="0007139E">
        <w:trPr>
          <w:trHeight w:val="803"/>
        </w:trPr>
        <w:tc>
          <w:tcPr>
            <w:tcW w:w="457" w:type="dxa"/>
            <w:vMerge/>
          </w:tcPr>
          <w:p w:rsidR="00652F12" w:rsidRPr="0073427E" w:rsidRDefault="00652F1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52F12" w:rsidRDefault="00652F12" w:rsidP="0007139E">
            <w:pPr>
              <w:jc w:val="both"/>
            </w:pPr>
          </w:p>
        </w:tc>
        <w:tc>
          <w:tcPr>
            <w:tcW w:w="2977" w:type="dxa"/>
          </w:tcPr>
          <w:p w:rsidR="00652F12" w:rsidRDefault="00652F12" w:rsidP="0007139E">
            <w:pPr>
              <w:jc w:val="both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:rsidR="00652F12" w:rsidRDefault="00652F12" w:rsidP="0007139E">
            <w:pPr>
              <w:jc w:val="both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:rsidR="00652F12" w:rsidRDefault="00652F12" w:rsidP="0007139E">
            <w:pPr>
              <w:jc w:val="both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Понимание смысла текста</w:t>
            </w:r>
          </w:p>
        </w:tc>
        <w:tc>
          <w:tcPr>
            <w:tcW w:w="3113" w:type="dxa"/>
            <w:vMerge/>
          </w:tcPr>
          <w:p w:rsidR="00652F12" w:rsidRPr="0073427E" w:rsidRDefault="00652F1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652F12" w:rsidRPr="0073427E" w:rsidRDefault="00652F12" w:rsidP="0007139E">
            <w:pPr>
              <w:jc w:val="both"/>
              <w:rPr>
                <w:sz w:val="28"/>
                <w:szCs w:val="28"/>
              </w:rPr>
            </w:pPr>
          </w:p>
        </w:tc>
      </w:tr>
      <w:tr w:rsidR="00652F12" w:rsidRPr="0073427E" w:rsidTr="0007139E">
        <w:trPr>
          <w:trHeight w:val="802"/>
        </w:trPr>
        <w:tc>
          <w:tcPr>
            <w:tcW w:w="457" w:type="dxa"/>
            <w:vMerge/>
          </w:tcPr>
          <w:p w:rsidR="00652F12" w:rsidRPr="0073427E" w:rsidRDefault="00652F1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52F12" w:rsidRDefault="00652F12" w:rsidP="0007139E">
            <w:pPr>
              <w:jc w:val="both"/>
            </w:pPr>
          </w:p>
        </w:tc>
        <w:tc>
          <w:tcPr>
            <w:tcW w:w="2977" w:type="dxa"/>
          </w:tcPr>
          <w:p w:rsidR="00652F12" w:rsidRPr="0080583C" w:rsidRDefault="0080583C" w:rsidP="0007139E">
            <w:pPr>
              <w:jc w:val="both"/>
              <w:rPr>
                <w:rFonts w:eastAsiaTheme="minorEastAsia"/>
                <w:sz w:val="28"/>
                <w:szCs w:val="28"/>
                <w:lang w:eastAsia="zh-CN"/>
              </w:rPr>
            </w:pPr>
            <w:r w:rsidRPr="0080583C">
              <w:rPr>
                <w:sz w:val="28"/>
                <w:szCs w:val="28"/>
                <w:lang w:eastAsia="zh-CN"/>
              </w:rPr>
              <w:t>Степень сложности</w:t>
            </w:r>
          </w:p>
        </w:tc>
        <w:tc>
          <w:tcPr>
            <w:tcW w:w="3113" w:type="dxa"/>
            <w:vMerge/>
          </w:tcPr>
          <w:p w:rsidR="00652F12" w:rsidRPr="0073427E" w:rsidRDefault="00652F1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652F12" w:rsidRPr="0073427E" w:rsidRDefault="00652F12" w:rsidP="0007139E">
            <w:pPr>
              <w:jc w:val="both"/>
              <w:rPr>
                <w:sz w:val="28"/>
                <w:szCs w:val="28"/>
              </w:rPr>
            </w:pPr>
          </w:p>
        </w:tc>
      </w:tr>
      <w:tr w:rsidR="00652F12" w:rsidRPr="0073427E" w:rsidTr="0007139E">
        <w:trPr>
          <w:trHeight w:val="279"/>
        </w:trPr>
        <w:tc>
          <w:tcPr>
            <w:tcW w:w="457" w:type="dxa"/>
            <w:vMerge w:val="restart"/>
          </w:tcPr>
          <w:p w:rsidR="00652F12" w:rsidRPr="0073427E" w:rsidRDefault="00652F12" w:rsidP="000713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652F12" w:rsidRPr="0073427E" w:rsidRDefault="00652F12" w:rsidP="0007139E">
            <w:pPr>
              <w:jc w:val="both"/>
              <w:rPr>
                <w:sz w:val="28"/>
                <w:szCs w:val="28"/>
              </w:rPr>
            </w:pPr>
            <w:r>
              <w:t>Соответствие требованиям к публичному выступлению</w:t>
            </w:r>
          </w:p>
        </w:tc>
        <w:tc>
          <w:tcPr>
            <w:tcW w:w="2977" w:type="dxa"/>
          </w:tcPr>
          <w:p w:rsidR="00652F12" w:rsidRPr="0073427E" w:rsidRDefault="00652F12" w:rsidP="000713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текста наизусть</w:t>
            </w:r>
          </w:p>
        </w:tc>
        <w:tc>
          <w:tcPr>
            <w:tcW w:w="3113" w:type="dxa"/>
            <w:vMerge w:val="restart"/>
          </w:tcPr>
          <w:p w:rsidR="00652F12" w:rsidRDefault="00652F12" w:rsidP="0007139E">
            <w:pPr>
              <w:jc w:val="both"/>
              <w:rPr>
                <w:sz w:val="28"/>
                <w:szCs w:val="28"/>
              </w:rPr>
            </w:pPr>
            <w:r w:rsidRPr="00C07348">
              <w:rPr>
                <w:sz w:val="28"/>
                <w:szCs w:val="28"/>
              </w:rPr>
              <w:t>Показатель не проявлен –0 б.</w:t>
            </w:r>
          </w:p>
          <w:p w:rsidR="00652F12" w:rsidRPr="00C07348" w:rsidRDefault="00652F12" w:rsidP="0007139E">
            <w:pPr>
              <w:jc w:val="both"/>
              <w:rPr>
                <w:sz w:val="28"/>
                <w:szCs w:val="28"/>
              </w:rPr>
            </w:pPr>
          </w:p>
          <w:p w:rsidR="00652F12" w:rsidRDefault="00652F12" w:rsidP="0007139E">
            <w:pPr>
              <w:jc w:val="both"/>
              <w:rPr>
                <w:sz w:val="28"/>
                <w:szCs w:val="28"/>
              </w:rPr>
            </w:pPr>
            <w:r w:rsidRPr="00C07348">
              <w:rPr>
                <w:sz w:val="28"/>
                <w:szCs w:val="28"/>
              </w:rPr>
              <w:t>Показатель проявлен частично –1б.</w:t>
            </w:r>
          </w:p>
          <w:p w:rsidR="00652F12" w:rsidRPr="00C07348" w:rsidRDefault="00652F12" w:rsidP="0007139E">
            <w:pPr>
              <w:jc w:val="both"/>
              <w:rPr>
                <w:sz w:val="28"/>
                <w:szCs w:val="28"/>
              </w:rPr>
            </w:pPr>
          </w:p>
          <w:p w:rsidR="00652F12" w:rsidRPr="0073427E" w:rsidRDefault="00652F12" w:rsidP="0007139E">
            <w:pPr>
              <w:jc w:val="both"/>
              <w:rPr>
                <w:sz w:val="28"/>
                <w:szCs w:val="28"/>
              </w:rPr>
            </w:pPr>
            <w:r w:rsidRPr="00C07348">
              <w:rPr>
                <w:sz w:val="28"/>
                <w:szCs w:val="28"/>
              </w:rPr>
              <w:t>Показатель проявлен в полном объеме –2 б.</w:t>
            </w:r>
          </w:p>
        </w:tc>
        <w:tc>
          <w:tcPr>
            <w:tcW w:w="820" w:type="dxa"/>
            <w:vMerge w:val="restart"/>
          </w:tcPr>
          <w:p w:rsidR="00652F12" w:rsidRPr="0073427E" w:rsidRDefault="00652F12" w:rsidP="000713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14б.</w:t>
            </w:r>
          </w:p>
        </w:tc>
      </w:tr>
      <w:tr w:rsidR="00652F12" w:rsidRPr="0073427E" w:rsidTr="0007139E">
        <w:trPr>
          <w:trHeight w:val="277"/>
        </w:trPr>
        <w:tc>
          <w:tcPr>
            <w:tcW w:w="457" w:type="dxa"/>
            <w:vMerge/>
          </w:tcPr>
          <w:p w:rsidR="00652F12" w:rsidRDefault="00652F1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52F12" w:rsidRDefault="00652F12" w:rsidP="0007139E">
            <w:pPr>
              <w:jc w:val="both"/>
            </w:pPr>
          </w:p>
        </w:tc>
        <w:tc>
          <w:tcPr>
            <w:tcW w:w="2977" w:type="dxa"/>
          </w:tcPr>
          <w:p w:rsidR="00652F12" w:rsidRPr="0073427E" w:rsidRDefault="00652F12" w:rsidP="000713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Произношение, дикция, интонация</w:t>
            </w:r>
          </w:p>
        </w:tc>
        <w:tc>
          <w:tcPr>
            <w:tcW w:w="3113" w:type="dxa"/>
            <w:vMerge/>
          </w:tcPr>
          <w:p w:rsidR="00652F12" w:rsidRPr="0073427E" w:rsidRDefault="00652F1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652F12" w:rsidRPr="0073427E" w:rsidRDefault="00652F12" w:rsidP="0007139E">
            <w:pPr>
              <w:jc w:val="both"/>
              <w:rPr>
                <w:sz w:val="28"/>
                <w:szCs w:val="28"/>
              </w:rPr>
            </w:pPr>
          </w:p>
        </w:tc>
      </w:tr>
      <w:tr w:rsidR="00652F12" w:rsidRPr="0073427E" w:rsidTr="0007139E">
        <w:trPr>
          <w:trHeight w:val="277"/>
        </w:trPr>
        <w:tc>
          <w:tcPr>
            <w:tcW w:w="457" w:type="dxa"/>
            <w:vMerge/>
          </w:tcPr>
          <w:p w:rsidR="00652F12" w:rsidRDefault="00652F1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52F12" w:rsidRDefault="00652F12" w:rsidP="0007139E">
            <w:pPr>
              <w:jc w:val="both"/>
            </w:pPr>
          </w:p>
        </w:tc>
        <w:tc>
          <w:tcPr>
            <w:tcW w:w="2977" w:type="dxa"/>
          </w:tcPr>
          <w:p w:rsidR="00652F12" w:rsidRPr="0073427E" w:rsidRDefault="0080583C" w:rsidP="000713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Качественное и креативное оформление иллюстраций</w:t>
            </w:r>
          </w:p>
        </w:tc>
        <w:tc>
          <w:tcPr>
            <w:tcW w:w="3113" w:type="dxa"/>
            <w:vMerge/>
          </w:tcPr>
          <w:p w:rsidR="00652F12" w:rsidRPr="0073427E" w:rsidRDefault="00652F1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652F12" w:rsidRPr="0073427E" w:rsidRDefault="00652F12" w:rsidP="0007139E">
            <w:pPr>
              <w:jc w:val="both"/>
              <w:rPr>
                <w:sz w:val="28"/>
                <w:szCs w:val="28"/>
              </w:rPr>
            </w:pPr>
          </w:p>
        </w:tc>
      </w:tr>
      <w:tr w:rsidR="00652F12" w:rsidRPr="0073427E" w:rsidTr="0007139E">
        <w:trPr>
          <w:trHeight w:val="645"/>
        </w:trPr>
        <w:tc>
          <w:tcPr>
            <w:tcW w:w="457" w:type="dxa"/>
            <w:vMerge/>
          </w:tcPr>
          <w:p w:rsidR="00652F12" w:rsidRDefault="00652F1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52F12" w:rsidRDefault="00652F12" w:rsidP="0007139E">
            <w:pPr>
              <w:jc w:val="both"/>
            </w:pPr>
          </w:p>
        </w:tc>
        <w:tc>
          <w:tcPr>
            <w:tcW w:w="2977" w:type="dxa"/>
          </w:tcPr>
          <w:p w:rsidR="00652F12" w:rsidRPr="00B47720" w:rsidRDefault="00290C8F" w:rsidP="0007139E">
            <w:pPr>
              <w:shd w:val="clear" w:color="auto" w:fill="FFFFFF"/>
              <w:spacing w:after="160" w:line="276" w:lineRule="auto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Своевременная смена иллюстраций</w:t>
            </w:r>
          </w:p>
          <w:p w:rsidR="00652F12" w:rsidRPr="00B47720" w:rsidRDefault="00652F1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3" w:type="dxa"/>
            <w:vMerge/>
          </w:tcPr>
          <w:p w:rsidR="00652F12" w:rsidRPr="0073427E" w:rsidRDefault="00652F1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652F12" w:rsidRPr="0073427E" w:rsidRDefault="00652F12" w:rsidP="0007139E">
            <w:pPr>
              <w:jc w:val="both"/>
              <w:rPr>
                <w:sz w:val="28"/>
                <w:szCs w:val="28"/>
              </w:rPr>
            </w:pPr>
          </w:p>
        </w:tc>
      </w:tr>
      <w:tr w:rsidR="00652F12" w:rsidRPr="0073427E" w:rsidTr="0007139E">
        <w:trPr>
          <w:trHeight w:val="535"/>
        </w:trPr>
        <w:tc>
          <w:tcPr>
            <w:tcW w:w="457" w:type="dxa"/>
            <w:vMerge/>
          </w:tcPr>
          <w:p w:rsidR="00652F12" w:rsidRDefault="00652F1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52F12" w:rsidRDefault="00652F12" w:rsidP="0007139E">
            <w:pPr>
              <w:jc w:val="both"/>
            </w:pPr>
          </w:p>
        </w:tc>
        <w:tc>
          <w:tcPr>
            <w:tcW w:w="2977" w:type="dxa"/>
          </w:tcPr>
          <w:p w:rsidR="00652F12" w:rsidRPr="00B47720" w:rsidRDefault="00290C8F" w:rsidP="006E4984">
            <w:pPr>
              <w:jc w:val="both"/>
              <w:rPr>
                <w:sz w:val="28"/>
                <w:szCs w:val="28"/>
              </w:rPr>
            </w:pPr>
            <w:r w:rsidRPr="006E4984">
              <w:rPr>
                <w:sz w:val="28"/>
                <w:szCs w:val="28"/>
                <w:lang w:eastAsia="zh-CN"/>
              </w:rPr>
              <w:t xml:space="preserve">Уверенно </w:t>
            </w:r>
            <w:r w:rsidR="006E4984" w:rsidRPr="006E4984">
              <w:rPr>
                <w:sz w:val="28"/>
                <w:szCs w:val="28"/>
                <w:lang w:eastAsia="zh-CN"/>
              </w:rPr>
              <w:t>и четко меняет</w:t>
            </w:r>
            <w:r w:rsidRPr="006E4984">
              <w:rPr>
                <w:sz w:val="28"/>
                <w:szCs w:val="28"/>
                <w:lang w:eastAsia="zh-CN"/>
              </w:rPr>
              <w:t xml:space="preserve"> иллюстрации</w:t>
            </w:r>
          </w:p>
        </w:tc>
        <w:tc>
          <w:tcPr>
            <w:tcW w:w="3113" w:type="dxa"/>
            <w:vMerge/>
          </w:tcPr>
          <w:p w:rsidR="00652F12" w:rsidRPr="0073427E" w:rsidRDefault="00652F1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652F12" w:rsidRPr="0073427E" w:rsidRDefault="00652F12" w:rsidP="0007139E">
            <w:pPr>
              <w:jc w:val="both"/>
              <w:rPr>
                <w:sz w:val="28"/>
                <w:szCs w:val="28"/>
              </w:rPr>
            </w:pPr>
          </w:p>
        </w:tc>
      </w:tr>
      <w:tr w:rsidR="00652F12" w:rsidRPr="0073427E" w:rsidTr="0007139E">
        <w:trPr>
          <w:trHeight w:val="535"/>
        </w:trPr>
        <w:tc>
          <w:tcPr>
            <w:tcW w:w="457" w:type="dxa"/>
            <w:vMerge/>
          </w:tcPr>
          <w:p w:rsidR="00652F12" w:rsidRDefault="00652F1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52F12" w:rsidRDefault="00652F12" w:rsidP="0007139E">
            <w:pPr>
              <w:jc w:val="both"/>
            </w:pPr>
          </w:p>
        </w:tc>
        <w:tc>
          <w:tcPr>
            <w:tcW w:w="2977" w:type="dxa"/>
          </w:tcPr>
          <w:p w:rsidR="00652F12" w:rsidRPr="00B47720" w:rsidRDefault="00290C8F" w:rsidP="0007139E">
            <w:pPr>
              <w:jc w:val="both"/>
              <w:rPr>
                <w:sz w:val="28"/>
                <w:szCs w:val="28"/>
              </w:rPr>
            </w:pPr>
            <w:r w:rsidRPr="00B47720">
              <w:rPr>
                <w:sz w:val="28"/>
                <w:szCs w:val="28"/>
                <w:lang w:eastAsia="zh-CN"/>
              </w:rPr>
              <w:t>Внешний вид</w:t>
            </w:r>
          </w:p>
        </w:tc>
        <w:tc>
          <w:tcPr>
            <w:tcW w:w="3113" w:type="dxa"/>
            <w:vMerge/>
          </w:tcPr>
          <w:p w:rsidR="00652F12" w:rsidRPr="0073427E" w:rsidRDefault="00652F1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652F12" w:rsidRPr="0073427E" w:rsidRDefault="00652F12" w:rsidP="0007139E">
            <w:pPr>
              <w:jc w:val="both"/>
              <w:rPr>
                <w:sz w:val="28"/>
                <w:szCs w:val="28"/>
              </w:rPr>
            </w:pPr>
          </w:p>
        </w:tc>
      </w:tr>
      <w:tr w:rsidR="00652F12" w:rsidRPr="0073427E" w:rsidTr="0007139E">
        <w:trPr>
          <w:trHeight w:val="802"/>
        </w:trPr>
        <w:tc>
          <w:tcPr>
            <w:tcW w:w="457" w:type="dxa"/>
            <w:vMerge/>
          </w:tcPr>
          <w:p w:rsidR="00652F12" w:rsidRDefault="00652F1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52F12" w:rsidRDefault="00652F12" w:rsidP="0007139E">
            <w:pPr>
              <w:jc w:val="both"/>
            </w:pPr>
          </w:p>
        </w:tc>
        <w:tc>
          <w:tcPr>
            <w:tcW w:w="2977" w:type="dxa"/>
          </w:tcPr>
          <w:p w:rsidR="00652F12" w:rsidRPr="00C07348" w:rsidRDefault="00652F12" w:rsidP="0007139E">
            <w:pPr>
              <w:jc w:val="both"/>
              <w:rPr>
                <w:sz w:val="28"/>
                <w:szCs w:val="28"/>
                <w:highlight w:val="yellow"/>
              </w:rPr>
            </w:pPr>
            <w:r w:rsidRPr="00C07348">
              <w:rPr>
                <w:sz w:val="28"/>
                <w:szCs w:val="28"/>
              </w:rPr>
              <w:t>Соблюдение регламента выступления</w:t>
            </w:r>
          </w:p>
        </w:tc>
        <w:tc>
          <w:tcPr>
            <w:tcW w:w="3113" w:type="dxa"/>
            <w:vMerge/>
          </w:tcPr>
          <w:p w:rsidR="00652F12" w:rsidRPr="0073427E" w:rsidRDefault="00652F1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652F12" w:rsidRPr="0073427E" w:rsidRDefault="00652F12" w:rsidP="0007139E">
            <w:pPr>
              <w:jc w:val="both"/>
              <w:rPr>
                <w:sz w:val="28"/>
                <w:szCs w:val="28"/>
              </w:rPr>
            </w:pPr>
          </w:p>
        </w:tc>
      </w:tr>
      <w:tr w:rsidR="00652F12" w:rsidRPr="0073427E" w:rsidTr="0007139E">
        <w:tc>
          <w:tcPr>
            <w:tcW w:w="457" w:type="dxa"/>
          </w:tcPr>
          <w:p w:rsidR="00652F12" w:rsidRPr="0073427E" w:rsidRDefault="00652F1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52F12" w:rsidRPr="0073427E" w:rsidRDefault="00652F1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652F12" w:rsidRPr="0073427E" w:rsidRDefault="00652F12" w:rsidP="000713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113" w:type="dxa"/>
          </w:tcPr>
          <w:p w:rsidR="00652F12" w:rsidRPr="0073427E" w:rsidRDefault="00652F1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652F12" w:rsidRPr="0073427E" w:rsidRDefault="00652F12" w:rsidP="000713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б</w:t>
            </w:r>
          </w:p>
        </w:tc>
      </w:tr>
    </w:tbl>
    <w:p w:rsidR="00652F12" w:rsidRDefault="00652F12" w:rsidP="00652F12">
      <w:pPr>
        <w:ind w:left="360"/>
        <w:jc w:val="both"/>
        <w:rPr>
          <w:sz w:val="28"/>
          <w:szCs w:val="28"/>
        </w:rPr>
      </w:pPr>
    </w:p>
    <w:p w:rsidR="00652F12" w:rsidRDefault="00652F12" w:rsidP="00BC3AF4">
      <w:pPr>
        <w:ind w:left="360"/>
        <w:jc w:val="both"/>
        <w:rPr>
          <w:sz w:val="28"/>
          <w:szCs w:val="28"/>
        </w:rPr>
      </w:pPr>
    </w:p>
    <w:p w:rsidR="00FA5492" w:rsidRDefault="00FA5492" w:rsidP="00BC3AF4">
      <w:pPr>
        <w:ind w:left="360"/>
        <w:jc w:val="both"/>
        <w:rPr>
          <w:sz w:val="28"/>
          <w:szCs w:val="28"/>
        </w:rPr>
      </w:pPr>
    </w:p>
    <w:p w:rsidR="00FA5492" w:rsidRDefault="00FA5492" w:rsidP="00BC3AF4">
      <w:pPr>
        <w:ind w:left="360"/>
        <w:jc w:val="both"/>
        <w:rPr>
          <w:sz w:val="28"/>
          <w:szCs w:val="28"/>
        </w:rPr>
      </w:pPr>
    </w:p>
    <w:p w:rsidR="00FA5492" w:rsidRDefault="00FA5492" w:rsidP="00BC3AF4">
      <w:pPr>
        <w:ind w:left="360"/>
        <w:jc w:val="both"/>
        <w:rPr>
          <w:sz w:val="28"/>
          <w:szCs w:val="28"/>
        </w:rPr>
      </w:pPr>
    </w:p>
    <w:p w:rsidR="00FA5492" w:rsidRDefault="00FA5492" w:rsidP="004C70FA">
      <w:pPr>
        <w:jc w:val="both"/>
        <w:rPr>
          <w:sz w:val="28"/>
          <w:szCs w:val="28"/>
        </w:rPr>
      </w:pPr>
    </w:p>
    <w:p w:rsidR="00FA5492" w:rsidRDefault="00FA5492" w:rsidP="00BC3AF4">
      <w:pPr>
        <w:ind w:left="360"/>
        <w:jc w:val="both"/>
        <w:rPr>
          <w:sz w:val="28"/>
          <w:szCs w:val="28"/>
        </w:rPr>
      </w:pPr>
    </w:p>
    <w:p w:rsidR="00FA5492" w:rsidRDefault="00FA5492" w:rsidP="00BC3AF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Кукольное представление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457"/>
        <w:gridCol w:w="1843"/>
        <w:gridCol w:w="2977"/>
        <w:gridCol w:w="3113"/>
        <w:gridCol w:w="820"/>
      </w:tblGrid>
      <w:tr w:rsidR="00E5744B" w:rsidRPr="0073427E" w:rsidTr="0007139E">
        <w:tc>
          <w:tcPr>
            <w:tcW w:w="457" w:type="dxa"/>
          </w:tcPr>
          <w:p w:rsidR="00FA5492" w:rsidRDefault="00FA5492" w:rsidP="0007139E">
            <w:r w:rsidRPr="00B51F42">
              <w:t xml:space="preserve">№ </w:t>
            </w:r>
          </w:p>
        </w:tc>
        <w:tc>
          <w:tcPr>
            <w:tcW w:w="1843" w:type="dxa"/>
          </w:tcPr>
          <w:p w:rsidR="00FA5492" w:rsidRDefault="00FA5492" w:rsidP="0007139E">
            <w:r w:rsidRPr="00B51F42">
              <w:t xml:space="preserve"> Критерии </w:t>
            </w:r>
          </w:p>
        </w:tc>
        <w:tc>
          <w:tcPr>
            <w:tcW w:w="2977" w:type="dxa"/>
          </w:tcPr>
          <w:p w:rsidR="00FA5492" w:rsidRDefault="00FA5492" w:rsidP="0007139E">
            <w:r w:rsidRPr="00B51F42">
              <w:t xml:space="preserve">Содержание критериев </w:t>
            </w:r>
          </w:p>
        </w:tc>
        <w:tc>
          <w:tcPr>
            <w:tcW w:w="3113" w:type="dxa"/>
          </w:tcPr>
          <w:p w:rsidR="00FA5492" w:rsidRDefault="00FA5492" w:rsidP="0007139E">
            <w:r w:rsidRPr="00B51F42">
              <w:t xml:space="preserve">Шкала оценивания </w:t>
            </w:r>
          </w:p>
        </w:tc>
        <w:tc>
          <w:tcPr>
            <w:tcW w:w="820" w:type="dxa"/>
          </w:tcPr>
          <w:p w:rsidR="00FA5492" w:rsidRDefault="00FA5492" w:rsidP="0007139E">
            <w:r w:rsidRPr="00B51F42">
              <w:t>Макс. балл</w:t>
            </w:r>
          </w:p>
        </w:tc>
      </w:tr>
      <w:tr w:rsidR="00FA5492" w:rsidRPr="0073427E" w:rsidTr="0007139E">
        <w:trPr>
          <w:trHeight w:val="275"/>
        </w:trPr>
        <w:tc>
          <w:tcPr>
            <w:tcW w:w="457" w:type="dxa"/>
            <w:vMerge w:val="restart"/>
          </w:tcPr>
          <w:p w:rsidR="00FA5492" w:rsidRPr="0073427E" w:rsidRDefault="00FA5492" w:rsidP="000713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</w:tcPr>
          <w:p w:rsidR="00FA5492" w:rsidRPr="0073427E" w:rsidRDefault="00FA5492" w:rsidP="0007139E">
            <w:pPr>
              <w:jc w:val="both"/>
              <w:rPr>
                <w:sz w:val="28"/>
                <w:szCs w:val="28"/>
              </w:rPr>
            </w:pPr>
            <w:r>
              <w:t>Соответствие требованиям к содержанию</w:t>
            </w:r>
          </w:p>
        </w:tc>
        <w:tc>
          <w:tcPr>
            <w:tcW w:w="2977" w:type="dxa"/>
          </w:tcPr>
          <w:p w:rsidR="00FA5492" w:rsidRPr="0073427E" w:rsidRDefault="00FA5492" w:rsidP="0007139E">
            <w:pPr>
              <w:jc w:val="both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Соответствие тематике</w:t>
            </w:r>
          </w:p>
        </w:tc>
        <w:tc>
          <w:tcPr>
            <w:tcW w:w="3113" w:type="dxa"/>
            <w:vMerge w:val="restart"/>
          </w:tcPr>
          <w:p w:rsidR="00FA5492" w:rsidRDefault="00FA5492" w:rsidP="0007139E">
            <w:pPr>
              <w:jc w:val="both"/>
              <w:rPr>
                <w:sz w:val="28"/>
                <w:szCs w:val="28"/>
              </w:rPr>
            </w:pPr>
            <w:r w:rsidRPr="00C07348">
              <w:rPr>
                <w:sz w:val="28"/>
                <w:szCs w:val="28"/>
              </w:rPr>
              <w:t>Показатель не проявлен –0 б.</w:t>
            </w:r>
          </w:p>
          <w:p w:rsidR="00FA5492" w:rsidRPr="00C07348" w:rsidRDefault="00FA5492" w:rsidP="0007139E">
            <w:pPr>
              <w:jc w:val="both"/>
              <w:rPr>
                <w:sz w:val="28"/>
                <w:szCs w:val="28"/>
              </w:rPr>
            </w:pPr>
          </w:p>
          <w:p w:rsidR="00FA5492" w:rsidRDefault="00FA5492" w:rsidP="0007139E">
            <w:pPr>
              <w:jc w:val="both"/>
              <w:rPr>
                <w:sz w:val="28"/>
                <w:szCs w:val="28"/>
              </w:rPr>
            </w:pPr>
            <w:r w:rsidRPr="00C07348">
              <w:rPr>
                <w:sz w:val="28"/>
                <w:szCs w:val="28"/>
              </w:rPr>
              <w:t>Показатель проявлен частично –1б.</w:t>
            </w:r>
          </w:p>
          <w:p w:rsidR="00FA5492" w:rsidRPr="00C07348" w:rsidRDefault="00FA5492" w:rsidP="0007139E">
            <w:pPr>
              <w:jc w:val="both"/>
              <w:rPr>
                <w:sz w:val="28"/>
                <w:szCs w:val="28"/>
              </w:rPr>
            </w:pPr>
          </w:p>
          <w:p w:rsidR="00FA5492" w:rsidRPr="0073427E" w:rsidRDefault="00FA5492" w:rsidP="0007139E">
            <w:pPr>
              <w:jc w:val="both"/>
              <w:rPr>
                <w:sz w:val="28"/>
                <w:szCs w:val="28"/>
              </w:rPr>
            </w:pPr>
            <w:r w:rsidRPr="00C07348">
              <w:rPr>
                <w:sz w:val="28"/>
                <w:szCs w:val="28"/>
              </w:rPr>
              <w:t>Показатель проявлен в полном объеме –2 б.</w:t>
            </w:r>
          </w:p>
        </w:tc>
        <w:tc>
          <w:tcPr>
            <w:tcW w:w="820" w:type="dxa"/>
            <w:vMerge w:val="restart"/>
          </w:tcPr>
          <w:p w:rsidR="00FA5492" w:rsidRPr="0073427E" w:rsidRDefault="00FA5492" w:rsidP="000713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6б.</w:t>
            </w:r>
          </w:p>
        </w:tc>
      </w:tr>
      <w:tr w:rsidR="00FA5492" w:rsidRPr="0073427E" w:rsidTr="0007139E">
        <w:trPr>
          <w:trHeight w:val="803"/>
        </w:trPr>
        <w:tc>
          <w:tcPr>
            <w:tcW w:w="457" w:type="dxa"/>
            <w:vMerge/>
          </w:tcPr>
          <w:p w:rsidR="00FA5492" w:rsidRPr="0073427E" w:rsidRDefault="00FA549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A5492" w:rsidRDefault="00FA5492" w:rsidP="0007139E">
            <w:pPr>
              <w:jc w:val="both"/>
            </w:pPr>
          </w:p>
        </w:tc>
        <w:tc>
          <w:tcPr>
            <w:tcW w:w="2977" w:type="dxa"/>
          </w:tcPr>
          <w:p w:rsidR="00FA5492" w:rsidRDefault="00FA5492" w:rsidP="0007139E">
            <w:pPr>
              <w:jc w:val="both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:rsidR="00FA5492" w:rsidRDefault="00FA5492" w:rsidP="0007139E">
            <w:pPr>
              <w:jc w:val="both"/>
              <w:rPr>
                <w:rFonts w:eastAsiaTheme="minorEastAsia"/>
                <w:sz w:val="28"/>
                <w:szCs w:val="28"/>
                <w:lang w:eastAsia="zh-CN"/>
              </w:rPr>
            </w:pPr>
          </w:p>
          <w:p w:rsidR="00FA5492" w:rsidRDefault="00FA5492" w:rsidP="0007139E">
            <w:pPr>
              <w:jc w:val="both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Понимание смысла текста</w:t>
            </w:r>
          </w:p>
        </w:tc>
        <w:tc>
          <w:tcPr>
            <w:tcW w:w="3113" w:type="dxa"/>
            <w:vMerge/>
          </w:tcPr>
          <w:p w:rsidR="00FA5492" w:rsidRPr="0073427E" w:rsidRDefault="00FA549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FA5492" w:rsidRPr="0073427E" w:rsidRDefault="00FA5492" w:rsidP="0007139E">
            <w:pPr>
              <w:jc w:val="both"/>
              <w:rPr>
                <w:sz w:val="28"/>
                <w:szCs w:val="28"/>
              </w:rPr>
            </w:pPr>
          </w:p>
        </w:tc>
      </w:tr>
      <w:tr w:rsidR="00FA5492" w:rsidRPr="0073427E" w:rsidTr="0007139E">
        <w:trPr>
          <w:trHeight w:val="802"/>
        </w:trPr>
        <w:tc>
          <w:tcPr>
            <w:tcW w:w="457" w:type="dxa"/>
            <w:vMerge/>
          </w:tcPr>
          <w:p w:rsidR="00FA5492" w:rsidRPr="0073427E" w:rsidRDefault="00FA549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A5492" w:rsidRDefault="00FA5492" w:rsidP="0007139E">
            <w:pPr>
              <w:jc w:val="both"/>
            </w:pPr>
          </w:p>
        </w:tc>
        <w:tc>
          <w:tcPr>
            <w:tcW w:w="2977" w:type="dxa"/>
          </w:tcPr>
          <w:p w:rsidR="00FA5492" w:rsidRPr="0080583C" w:rsidRDefault="00FA5492" w:rsidP="0007139E">
            <w:pPr>
              <w:jc w:val="both"/>
              <w:rPr>
                <w:rFonts w:eastAsiaTheme="minorEastAsia"/>
                <w:sz w:val="28"/>
                <w:szCs w:val="28"/>
                <w:lang w:eastAsia="zh-CN"/>
              </w:rPr>
            </w:pPr>
            <w:r w:rsidRPr="0080583C">
              <w:rPr>
                <w:sz w:val="28"/>
                <w:szCs w:val="28"/>
                <w:lang w:eastAsia="zh-CN"/>
              </w:rPr>
              <w:t>Степень сложности</w:t>
            </w:r>
          </w:p>
        </w:tc>
        <w:tc>
          <w:tcPr>
            <w:tcW w:w="3113" w:type="dxa"/>
            <w:vMerge/>
          </w:tcPr>
          <w:p w:rsidR="00FA5492" w:rsidRPr="0073427E" w:rsidRDefault="00FA549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FA5492" w:rsidRPr="0073427E" w:rsidRDefault="00FA5492" w:rsidP="0007139E">
            <w:pPr>
              <w:jc w:val="both"/>
              <w:rPr>
                <w:sz w:val="28"/>
                <w:szCs w:val="28"/>
              </w:rPr>
            </w:pPr>
          </w:p>
        </w:tc>
      </w:tr>
      <w:tr w:rsidR="00FA5492" w:rsidRPr="0073427E" w:rsidTr="0007139E">
        <w:trPr>
          <w:trHeight w:val="279"/>
        </w:trPr>
        <w:tc>
          <w:tcPr>
            <w:tcW w:w="457" w:type="dxa"/>
            <w:vMerge w:val="restart"/>
          </w:tcPr>
          <w:p w:rsidR="00FA5492" w:rsidRPr="0073427E" w:rsidRDefault="00FA5492" w:rsidP="000713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FA5492" w:rsidRPr="0073427E" w:rsidRDefault="00FA5492" w:rsidP="0007139E">
            <w:pPr>
              <w:jc w:val="both"/>
              <w:rPr>
                <w:sz w:val="28"/>
                <w:szCs w:val="28"/>
              </w:rPr>
            </w:pPr>
            <w:r>
              <w:t>Соответствие требованиям к публичному выступлению</w:t>
            </w:r>
          </w:p>
        </w:tc>
        <w:tc>
          <w:tcPr>
            <w:tcW w:w="2977" w:type="dxa"/>
          </w:tcPr>
          <w:p w:rsidR="00FA5492" w:rsidRPr="0073427E" w:rsidRDefault="00FA5492" w:rsidP="000713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текста наизусть</w:t>
            </w:r>
          </w:p>
        </w:tc>
        <w:tc>
          <w:tcPr>
            <w:tcW w:w="3113" w:type="dxa"/>
            <w:vMerge w:val="restart"/>
          </w:tcPr>
          <w:p w:rsidR="00FA5492" w:rsidRDefault="00FA5492" w:rsidP="0007139E">
            <w:pPr>
              <w:jc w:val="both"/>
              <w:rPr>
                <w:sz w:val="28"/>
                <w:szCs w:val="28"/>
              </w:rPr>
            </w:pPr>
            <w:r w:rsidRPr="00C07348">
              <w:rPr>
                <w:sz w:val="28"/>
                <w:szCs w:val="28"/>
              </w:rPr>
              <w:t>Показатель не проявлен –0 б.</w:t>
            </w:r>
          </w:p>
          <w:p w:rsidR="00FA5492" w:rsidRPr="00C07348" w:rsidRDefault="00FA5492" w:rsidP="0007139E">
            <w:pPr>
              <w:jc w:val="both"/>
              <w:rPr>
                <w:sz w:val="28"/>
                <w:szCs w:val="28"/>
              </w:rPr>
            </w:pPr>
          </w:p>
          <w:p w:rsidR="00FA5492" w:rsidRDefault="00FA5492" w:rsidP="0007139E">
            <w:pPr>
              <w:jc w:val="both"/>
              <w:rPr>
                <w:sz w:val="28"/>
                <w:szCs w:val="28"/>
              </w:rPr>
            </w:pPr>
            <w:r w:rsidRPr="00C07348">
              <w:rPr>
                <w:sz w:val="28"/>
                <w:szCs w:val="28"/>
              </w:rPr>
              <w:t>Показатель проявлен частично –1б.</w:t>
            </w:r>
          </w:p>
          <w:p w:rsidR="00FA5492" w:rsidRPr="00C07348" w:rsidRDefault="00FA5492" w:rsidP="0007139E">
            <w:pPr>
              <w:jc w:val="both"/>
              <w:rPr>
                <w:sz w:val="28"/>
                <w:szCs w:val="28"/>
              </w:rPr>
            </w:pPr>
          </w:p>
          <w:p w:rsidR="00FA5492" w:rsidRPr="0073427E" w:rsidRDefault="00FA5492" w:rsidP="0007139E">
            <w:pPr>
              <w:jc w:val="both"/>
              <w:rPr>
                <w:sz w:val="28"/>
                <w:szCs w:val="28"/>
              </w:rPr>
            </w:pPr>
            <w:r w:rsidRPr="00C07348">
              <w:rPr>
                <w:sz w:val="28"/>
                <w:szCs w:val="28"/>
              </w:rPr>
              <w:t>Показатель проявлен в полном объеме –2 б.</w:t>
            </w:r>
          </w:p>
        </w:tc>
        <w:tc>
          <w:tcPr>
            <w:tcW w:w="820" w:type="dxa"/>
            <w:vMerge w:val="restart"/>
          </w:tcPr>
          <w:p w:rsidR="00FA5492" w:rsidRPr="0073427E" w:rsidRDefault="00FA5492" w:rsidP="000713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14б.</w:t>
            </w:r>
          </w:p>
        </w:tc>
      </w:tr>
      <w:tr w:rsidR="00FA5492" w:rsidRPr="0073427E" w:rsidTr="0007139E">
        <w:trPr>
          <w:trHeight w:val="277"/>
        </w:trPr>
        <w:tc>
          <w:tcPr>
            <w:tcW w:w="457" w:type="dxa"/>
            <w:vMerge/>
          </w:tcPr>
          <w:p w:rsidR="00FA5492" w:rsidRDefault="00FA549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A5492" w:rsidRDefault="00FA5492" w:rsidP="0007139E">
            <w:pPr>
              <w:jc w:val="both"/>
            </w:pPr>
          </w:p>
        </w:tc>
        <w:tc>
          <w:tcPr>
            <w:tcW w:w="2977" w:type="dxa"/>
          </w:tcPr>
          <w:p w:rsidR="00FA5492" w:rsidRPr="0073427E" w:rsidRDefault="00FA5492" w:rsidP="000713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Произношение, дикция, интонация</w:t>
            </w:r>
          </w:p>
        </w:tc>
        <w:tc>
          <w:tcPr>
            <w:tcW w:w="3113" w:type="dxa"/>
            <w:vMerge/>
          </w:tcPr>
          <w:p w:rsidR="00FA5492" w:rsidRPr="0073427E" w:rsidRDefault="00FA549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FA5492" w:rsidRPr="0073427E" w:rsidRDefault="00FA5492" w:rsidP="0007139E">
            <w:pPr>
              <w:jc w:val="both"/>
              <w:rPr>
                <w:sz w:val="28"/>
                <w:szCs w:val="28"/>
              </w:rPr>
            </w:pPr>
          </w:p>
        </w:tc>
      </w:tr>
      <w:tr w:rsidR="00FA5492" w:rsidRPr="0073427E" w:rsidTr="0007139E">
        <w:trPr>
          <w:trHeight w:val="277"/>
        </w:trPr>
        <w:tc>
          <w:tcPr>
            <w:tcW w:w="457" w:type="dxa"/>
            <w:vMerge/>
          </w:tcPr>
          <w:p w:rsidR="00FA5492" w:rsidRDefault="00FA549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A5492" w:rsidRDefault="00FA5492" w:rsidP="0007139E">
            <w:pPr>
              <w:jc w:val="both"/>
            </w:pPr>
          </w:p>
        </w:tc>
        <w:tc>
          <w:tcPr>
            <w:tcW w:w="2977" w:type="dxa"/>
          </w:tcPr>
          <w:p w:rsidR="00FA5492" w:rsidRPr="00FA5492" w:rsidRDefault="00E5744B" w:rsidP="00FA54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" w:eastAsia="zh-CN"/>
              </w:rPr>
              <w:t xml:space="preserve">Соответствующие теме, </w:t>
            </w:r>
            <w:r w:rsidR="00FA5492" w:rsidRPr="00FA5492">
              <w:rPr>
                <w:sz w:val="28"/>
                <w:szCs w:val="28"/>
                <w:lang w:val="ru" w:eastAsia="zh-CN"/>
              </w:rPr>
              <w:t xml:space="preserve">качественно сделанные куклы </w:t>
            </w:r>
          </w:p>
        </w:tc>
        <w:tc>
          <w:tcPr>
            <w:tcW w:w="3113" w:type="dxa"/>
            <w:vMerge/>
          </w:tcPr>
          <w:p w:rsidR="00FA5492" w:rsidRPr="0073427E" w:rsidRDefault="00FA549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FA5492" w:rsidRPr="0073427E" w:rsidRDefault="00FA5492" w:rsidP="0007139E">
            <w:pPr>
              <w:jc w:val="both"/>
              <w:rPr>
                <w:sz w:val="28"/>
                <w:szCs w:val="28"/>
              </w:rPr>
            </w:pPr>
          </w:p>
        </w:tc>
      </w:tr>
      <w:tr w:rsidR="00FA5492" w:rsidRPr="0073427E" w:rsidTr="0007139E">
        <w:trPr>
          <w:trHeight w:val="645"/>
        </w:trPr>
        <w:tc>
          <w:tcPr>
            <w:tcW w:w="457" w:type="dxa"/>
            <w:vMerge/>
          </w:tcPr>
          <w:p w:rsidR="00FA5492" w:rsidRDefault="00FA549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A5492" w:rsidRDefault="00FA5492" w:rsidP="0007139E">
            <w:pPr>
              <w:jc w:val="both"/>
            </w:pPr>
          </w:p>
        </w:tc>
        <w:tc>
          <w:tcPr>
            <w:tcW w:w="2977" w:type="dxa"/>
          </w:tcPr>
          <w:p w:rsidR="00FA5492" w:rsidRPr="00B47720" w:rsidRDefault="00FA5492" w:rsidP="0007139E">
            <w:pPr>
              <w:shd w:val="clear" w:color="auto" w:fill="FFFFFF"/>
              <w:spacing w:after="160" w:line="276" w:lineRule="auto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Оформление ширмы</w:t>
            </w:r>
          </w:p>
          <w:p w:rsidR="00FA5492" w:rsidRPr="00B47720" w:rsidRDefault="00FA549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3" w:type="dxa"/>
            <w:vMerge/>
          </w:tcPr>
          <w:p w:rsidR="00FA5492" w:rsidRPr="0073427E" w:rsidRDefault="00FA549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FA5492" w:rsidRPr="0073427E" w:rsidRDefault="00FA5492" w:rsidP="0007139E">
            <w:pPr>
              <w:jc w:val="both"/>
              <w:rPr>
                <w:sz w:val="28"/>
                <w:szCs w:val="28"/>
              </w:rPr>
            </w:pPr>
          </w:p>
        </w:tc>
      </w:tr>
      <w:tr w:rsidR="00FA5492" w:rsidRPr="0073427E" w:rsidTr="0007139E">
        <w:trPr>
          <w:trHeight w:val="535"/>
        </w:trPr>
        <w:tc>
          <w:tcPr>
            <w:tcW w:w="457" w:type="dxa"/>
            <w:vMerge/>
          </w:tcPr>
          <w:p w:rsidR="00FA5492" w:rsidRDefault="00FA549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A5492" w:rsidRDefault="00FA5492" w:rsidP="0007139E">
            <w:pPr>
              <w:jc w:val="both"/>
            </w:pPr>
          </w:p>
        </w:tc>
        <w:tc>
          <w:tcPr>
            <w:tcW w:w="2977" w:type="dxa"/>
          </w:tcPr>
          <w:p w:rsidR="00FA5492" w:rsidRPr="00E5744B" w:rsidRDefault="00FA5492" w:rsidP="00E5744B">
            <w:pPr>
              <w:jc w:val="both"/>
              <w:rPr>
                <w:sz w:val="28"/>
                <w:szCs w:val="28"/>
              </w:rPr>
            </w:pPr>
            <w:r w:rsidRPr="00E5744B">
              <w:rPr>
                <w:sz w:val="28"/>
                <w:szCs w:val="28"/>
                <w:lang w:val="ru" w:eastAsia="zh-CN"/>
              </w:rPr>
              <w:t>Синхронизация движени</w:t>
            </w:r>
            <w:r w:rsidR="00E5744B" w:rsidRPr="00E5744B">
              <w:rPr>
                <w:sz w:val="28"/>
                <w:szCs w:val="28"/>
                <w:lang w:val="ru" w:eastAsia="zh-CN"/>
              </w:rPr>
              <w:t>й тела, губ со словами текста</w:t>
            </w:r>
          </w:p>
        </w:tc>
        <w:tc>
          <w:tcPr>
            <w:tcW w:w="3113" w:type="dxa"/>
            <w:vMerge/>
          </w:tcPr>
          <w:p w:rsidR="00FA5492" w:rsidRPr="0073427E" w:rsidRDefault="00FA549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FA5492" w:rsidRPr="0073427E" w:rsidRDefault="00FA5492" w:rsidP="0007139E">
            <w:pPr>
              <w:jc w:val="both"/>
              <w:rPr>
                <w:sz w:val="28"/>
                <w:szCs w:val="28"/>
              </w:rPr>
            </w:pPr>
          </w:p>
        </w:tc>
      </w:tr>
      <w:tr w:rsidR="00FA5492" w:rsidRPr="0073427E" w:rsidTr="0007139E">
        <w:trPr>
          <w:trHeight w:val="535"/>
        </w:trPr>
        <w:tc>
          <w:tcPr>
            <w:tcW w:w="457" w:type="dxa"/>
            <w:vMerge/>
          </w:tcPr>
          <w:p w:rsidR="00FA5492" w:rsidRDefault="00FA549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A5492" w:rsidRDefault="00FA5492" w:rsidP="0007139E">
            <w:pPr>
              <w:jc w:val="both"/>
            </w:pPr>
          </w:p>
        </w:tc>
        <w:tc>
          <w:tcPr>
            <w:tcW w:w="2977" w:type="dxa"/>
          </w:tcPr>
          <w:p w:rsidR="00FA5492" w:rsidRPr="00B47720" w:rsidRDefault="00E5744B" w:rsidP="000713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>Разные голоса персонажей</w:t>
            </w:r>
          </w:p>
        </w:tc>
        <w:tc>
          <w:tcPr>
            <w:tcW w:w="3113" w:type="dxa"/>
            <w:vMerge/>
          </w:tcPr>
          <w:p w:rsidR="00FA5492" w:rsidRPr="0073427E" w:rsidRDefault="00FA549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FA5492" w:rsidRPr="0073427E" w:rsidRDefault="00FA5492" w:rsidP="0007139E">
            <w:pPr>
              <w:jc w:val="both"/>
              <w:rPr>
                <w:sz w:val="28"/>
                <w:szCs w:val="28"/>
              </w:rPr>
            </w:pPr>
          </w:p>
        </w:tc>
      </w:tr>
      <w:tr w:rsidR="00FA5492" w:rsidRPr="0073427E" w:rsidTr="0007139E">
        <w:trPr>
          <w:trHeight w:val="802"/>
        </w:trPr>
        <w:tc>
          <w:tcPr>
            <w:tcW w:w="457" w:type="dxa"/>
            <w:vMerge/>
          </w:tcPr>
          <w:p w:rsidR="00FA5492" w:rsidRDefault="00FA549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A5492" w:rsidRDefault="00FA5492" w:rsidP="0007139E">
            <w:pPr>
              <w:jc w:val="both"/>
            </w:pPr>
          </w:p>
        </w:tc>
        <w:tc>
          <w:tcPr>
            <w:tcW w:w="2977" w:type="dxa"/>
          </w:tcPr>
          <w:p w:rsidR="00FA5492" w:rsidRPr="00C07348" w:rsidRDefault="00FA5492" w:rsidP="0007139E">
            <w:pPr>
              <w:jc w:val="both"/>
              <w:rPr>
                <w:sz w:val="28"/>
                <w:szCs w:val="28"/>
                <w:highlight w:val="yellow"/>
              </w:rPr>
            </w:pPr>
            <w:r w:rsidRPr="00C07348">
              <w:rPr>
                <w:sz w:val="28"/>
                <w:szCs w:val="28"/>
              </w:rPr>
              <w:t>Соблюдение регламента выступления</w:t>
            </w:r>
          </w:p>
        </w:tc>
        <w:tc>
          <w:tcPr>
            <w:tcW w:w="3113" w:type="dxa"/>
            <w:vMerge/>
          </w:tcPr>
          <w:p w:rsidR="00FA5492" w:rsidRPr="0073427E" w:rsidRDefault="00FA549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FA5492" w:rsidRPr="0073427E" w:rsidRDefault="00FA5492" w:rsidP="0007139E">
            <w:pPr>
              <w:jc w:val="both"/>
              <w:rPr>
                <w:sz w:val="28"/>
                <w:szCs w:val="28"/>
              </w:rPr>
            </w:pPr>
          </w:p>
        </w:tc>
      </w:tr>
      <w:tr w:rsidR="00E5744B" w:rsidRPr="0073427E" w:rsidTr="0007139E">
        <w:tc>
          <w:tcPr>
            <w:tcW w:w="457" w:type="dxa"/>
          </w:tcPr>
          <w:p w:rsidR="00FA5492" w:rsidRPr="0073427E" w:rsidRDefault="00FA549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A5492" w:rsidRPr="0073427E" w:rsidRDefault="00FA549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A5492" w:rsidRPr="0073427E" w:rsidRDefault="00FA5492" w:rsidP="000713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113" w:type="dxa"/>
          </w:tcPr>
          <w:p w:rsidR="00FA5492" w:rsidRPr="0073427E" w:rsidRDefault="00FA5492" w:rsidP="000713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FA5492" w:rsidRPr="0073427E" w:rsidRDefault="00FA5492" w:rsidP="000713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б</w:t>
            </w:r>
          </w:p>
        </w:tc>
      </w:tr>
    </w:tbl>
    <w:p w:rsidR="00FA5492" w:rsidRDefault="00FA5492" w:rsidP="00FA5492">
      <w:pPr>
        <w:ind w:left="360"/>
        <w:jc w:val="both"/>
        <w:rPr>
          <w:sz w:val="28"/>
          <w:szCs w:val="28"/>
        </w:rPr>
      </w:pPr>
    </w:p>
    <w:p w:rsidR="00FA5492" w:rsidRDefault="00FA5492" w:rsidP="00FA5492">
      <w:pPr>
        <w:ind w:left="360"/>
        <w:jc w:val="both"/>
        <w:rPr>
          <w:sz w:val="28"/>
          <w:szCs w:val="28"/>
        </w:rPr>
      </w:pPr>
    </w:p>
    <w:p w:rsidR="004C70FA" w:rsidRPr="00A5361E" w:rsidRDefault="004C70FA" w:rsidP="00FA5492">
      <w:pPr>
        <w:ind w:left="360"/>
        <w:jc w:val="both"/>
        <w:rPr>
          <w:b/>
          <w:sz w:val="28"/>
          <w:szCs w:val="28"/>
        </w:rPr>
      </w:pPr>
      <w:r w:rsidRPr="00A5361E">
        <w:rPr>
          <w:b/>
          <w:sz w:val="28"/>
          <w:szCs w:val="28"/>
        </w:rPr>
        <w:t>Приложение №4.</w:t>
      </w:r>
    </w:p>
    <w:p w:rsidR="004C70FA" w:rsidRDefault="004C70FA" w:rsidP="00FA5492">
      <w:pPr>
        <w:ind w:left="360"/>
        <w:jc w:val="both"/>
        <w:rPr>
          <w:sz w:val="28"/>
          <w:szCs w:val="28"/>
        </w:rPr>
      </w:pPr>
    </w:p>
    <w:p w:rsidR="00FA5492" w:rsidRDefault="0025593A" w:rsidP="00BC3AF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 место – 17-20б             85-100%</w:t>
      </w:r>
    </w:p>
    <w:p w:rsidR="0025593A" w:rsidRDefault="0025593A" w:rsidP="0025593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 место – 15-16 б            75-84 %</w:t>
      </w:r>
    </w:p>
    <w:p w:rsidR="0025593A" w:rsidRDefault="0025593A" w:rsidP="00BC3AF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 место- 13-14б               65-74%</w:t>
      </w:r>
    </w:p>
    <w:p w:rsidR="0025593A" w:rsidRPr="0073427E" w:rsidRDefault="0025593A" w:rsidP="00BC3AF4">
      <w:pPr>
        <w:ind w:left="360"/>
        <w:jc w:val="both"/>
        <w:rPr>
          <w:sz w:val="28"/>
          <w:szCs w:val="28"/>
        </w:rPr>
      </w:pPr>
    </w:p>
    <w:sectPr w:rsidR="0025593A" w:rsidRPr="0073427E" w:rsidSect="00012A6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C8E" w:rsidRDefault="00323C8E">
      <w:r>
        <w:separator/>
      </w:r>
    </w:p>
  </w:endnote>
  <w:endnote w:type="continuationSeparator" w:id="0">
    <w:p w:rsidR="00323C8E" w:rsidRDefault="0032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C8E" w:rsidRDefault="00323C8E">
      <w:r>
        <w:separator/>
      </w:r>
    </w:p>
  </w:footnote>
  <w:footnote w:type="continuationSeparator" w:id="0">
    <w:p w:rsidR="00323C8E" w:rsidRDefault="00323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800C7"/>
    <w:multiLevelType w:val="hybridMultilevel"/>
    <w:tmpl w:val="43A6CD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706651"/>
    <w:multiLevelType w:val="hybridMultilevel"/>
    <w:tmpl w:val="175EEA5A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CB924C8"/>
    <w:multiLevelType w:val="hybridMultilevel"/>
    <w:tmpl w:val="5BCE4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F5064"/>
    <w:multiLevelType w:val="hybridMultilevel"/>
    <w:tmpl w:val="B712E4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676D5"/>
    <w:multiLevelType w:val="hybridMultilevel"/>
    <w:tmpl w:val="4D0EAA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3F6000"/>
    <w:multiLevelType w:val="multilevel"/>
    <w:tmpl w:val="661A6FA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8F3556"/>
    <w:multiLevelType w:val="multilevel"/>
    <w:tmpl w:val="CCAA0C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BDF723C"/>
    <w:multiLevelType w:val="hybridMultilevel"/>
    <w:tmpl w:val="B3D458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9643DB"/>
    <w:multiLevelType w:val="hybridMultilevel"/>
    <w:tmpl w:val="B59CA526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48F"/>
    <w:rsid w:val="00027C67"/>
    <w:rsid w:val="00035AAF"/>
    <w:rsid w:val="00070578"/>
    <w:rsid w:val="00072AAC"/>
    <w:rsid w:val="000B2B63"/>
    <w:rsid w:val="000D023E"/>
    <w:rsid w:val="000D1328"/>
    <w:rsid w:val="000E2DA2"/>
    <w:rsid w:val="00111C4C"/>
    <w:rsid w:val="00134DC9"/>
    <w:rsid w:val="001774CE"/>
    <w:rsid w:val="0019528D"/>
    <w:rsid w:val="00195688"/>
    <w:rsid w:val="001B6E7A"/>
    <w:rsid w:val="001C232E"/>
    <w:rsid w:val="001D7DE0"/>
    <w:rsid w:val="00211757"/>
    <w:rsid w:val="00212985"/>
    <w:rsid w:val="0025593A"/>
    <w:rsid w:val="00262807"/>
    <w:rsid w:val="00282BE5"/>
    <w:rsid w:val="00287217"/>
    <w:rsid w:val="00290C8F"/>
    <w:rsid w:val="002B1BED"/>
    <w:rsid w:val="002E2A14"/>
    <w:rsid w:val="002F0C0A"/>
    <w:rsid w:val="0030651A"/>
    <w:rsid w:val="00323C8E"/>
    <w:rsid w:val="003260CC"/>
    <w:rsid w:val="00357A48"/>
    <w:rsid w:val="003921A2"/>
    <w:rsid w:val="003C0AC7"/>
    <w:rsid w:val="003C4925"/>
    <w:rsid w:val="003D6856"/>
    <w:rsid w:val="00453ABF"/>
    <w:rsid w:val="004A26DB"/>
    <w:rsid w:val="004A4FD8"/>
    <w:rsid w:val="004C70FA"/>
    <w:rsid w:val="004D4B2D"/>
    <w:rsid w:val="00516319"/>
    <w:rsid w:val="00540274"/>
    <w:rsid w:val="00556DE2"/>
    <w:rsid w:val="0055783B"/>
    <w:rsid w:val="00600118"/>
    <w:rsid w:val="00652F12"/>
    <w:rsid w:val="00665824"/>
    <w:rsid w:val="00686DD1"/>
    <w:rsid w:val="006A53C0"/>
    <w:rsid w:val="006B02DA"/>
    <w:rsid w:val="006D0AAD"/>
    <w:rsid w:val="006D1F85"/>
    <w:rsid w:val="006E4984"/>
    <w:rsid w:val="00705088"/>
    <w:rsid w:val="007219CF"/>
    <w:rsid w:val="0073427E"/>
    <w:rsid w:val="00742405"/>
    <w:rsid w:val="0074443E"/>
    <w:rsid w:val="0076719C"/>
    <w:rsid w:val="00776D56"/>
    <w:rsid w:val="00795505"/>
    <w:rsid w:val="00796164"/>
    <w:rsid w:val="007A11A7"/>
    <w:rsid w:val="007D2C82"/>
    <w:rsid w:val="0080583C"/>
    <w:rsid w:val="008106EA"/>
    <w:rsid w:val="008144FD"/>
    <w:rsid w:val="0083400A"/>
    <w:rsid w:val="0088112A"/>
    <w:rsid w:val="008A268A"/>
    <w:rsid w:val="008F7960"/>
    <w:rsid w:val="00971D06"/>
    <w:rsid w:val="009A362D"/>
    <w:rsid w:val="009A448F"/>
    <w:rsid w:val="009A6802"/>
    <w:rsid w:val="009D31C6"/>
    <w:rsid w:val="00A25B51"/>
    <w:rsid w:val="00A5361E"/>
    <w:rsid w:val="00A81A3E"/>
    <w:rsid w:val="00A83AAB"/>
    <w:rsid w:val="00AE005A"/>
    <w:rsid w:val="00B0472E"/>
    <w:rsid w:val="00B24CB2"/>
    <w:rsid w:val="00B47720"/>
    <w:rsid w:val="00BA593E"/>
    <w:rsid w:val="00BC3AF4"/>
    <w:rsid w:val="00BC523B"/>
    <w:rsid w:val="00BD090F"/>
    <w:rsid w:val="00BE4A63"/>
    <w:rsid w:val="00BF74BD"/>
    <w:rsid w:val="00C07348"/>
    <w:rsid w:val="00C56B8C"/>
    <w:rsid w:val="00C910F6"/>
    <w:rsid w:val="00CA196E"/>
    <w:rsid w:val="00CA1EAE"/>
    <w:rsid w:val="00D4244B"/>
    <w:rsid w:val="00D62CCC"/>
    <w:rsid w:val="00D87248"/>
    <w:rsid w:val="00DB1DDA"/>
    <w:rsid w:val="00DC732E"/>
    <w:rsid w:val="00DF7A37"/>
    <w:rsid w:val="00E27565"/>
    <w:rsid w:val="00E5744B"/>
    <w:rsid w:val="00E75FBE"/>
    <w:rsid w:val="00E86F12"/>
    <w:rsid w:val="00EE4F27"/>
    <w:rsid w:val="00F45418"/>
    <w:rsid w:val="00F64CA3"/>
    <w:rsid w:val="00F73C3B"/>
    <w:rsid w:val="00FA5492"/>
    <w:rsid w:val="00FD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0A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0A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57A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7A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6E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E7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6719C"/>
    <w:pPr>
      <w:ind w:left="720"/>
      <w:contextualSpacing/>
    </w:pPr>
  </w:style>
  <w:style w:type="table" w:styleId="aa">
    <w:name w:val="Table Grid"/>
    <w:basedOn w:val="a1"/>
    <w:uiPriority w:val="59"/>
    <w:rsid w:val="00734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F7960"/>
    <w:rPr>
      <w:color w:val="0000FF"/>
      <w:u w:val="single"/>
    </w:rPr>
  </w:style>
  <w:style w:type="character" w:customStyle="1" w:styleId="snippetresultinfo-leftblock">
    <w:name w:val="snippetresultinfo-leftblock"/>
    <w:basedOn w:val="a0"/>
    <w:rsid w:val="008F7960"/>
  </w:style>
  <w:style w:type="character" w:styleId="ac">
    <w:name w:val="FollowedHyperlink"/>
    <w:basedOn w:val="a0"/>
    <w:uiPriority w:val="99"/>
    <w:semiHidden/>
    <w:unhideWhenUsed/>
    <w:rsid w:val="008F7960"/>
    <w:rPr>
      <w:color w:val="800080" w:themeColor="followedHyperlink"/>
      <w:u w:val="single"/>
    </w:rPr>
  </w:style>
  <w:style w:type="character" w:styleId="ad">
    <w:name w:val="annotation reference"/>
    <w:semiHidden/>
    <w:rsid w:val="00E27565"/>
    <w:rPr>
      <w:sz w:val="16"/>
      <w:szCs w:val="16"/>
    </w:rPr>
  </w:style>
  <w:style w:type="paragraph" w:styleId="ae">
    <w:name w:val="Normal (Web)"/>
    <w:basedOn w:val="a"/>
    <w:unhideWhenUsed/>
    <w:rsid w:val="00111C4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0A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0A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57A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7A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6E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E7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6719C"/>
    <w:pPr>
      <w:ind w:left="720"/>
      <w:contextualSpacing/>
    </w:pPr>
  </w:style>
  <w:style w:type="table" w:styleId="aa">
    <w:name w:val="Table Grid"/>
    <w:basedOn w:val="a1"/>
    <w:uiPriority w:val="59"/>
    <w:rsid w:val="00734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F7960"/>
    <w:rPr>
      <w:color w:val="0000FF"/>
      <w:u w:val="single"/>
    </w:rPr>
  </w:style>
  <w:style w:type="character" w:customStyle="1" w:styleId="snippetresultinfo-leftblock">
    <w:name w:val="snippetresultinfo-leftblock"/>
    <w:basedOn w:val="a0"/>
    <w:rsid w:val="008F7960"/>
  </w:style>
  <w:style w:type="character" w:styleId="ac">
    <w:name w:val="FollowedHyperlink"/>
    <w:basedOn w:val="a0"/>
    <w:uiPriority w:val="99"/>
    <w:semiHidden/>
    <w:unhideWhenUsed/>
    <w:rsid w:val="008F7960"/>
    <w:rPr>
      <w:color w:val="800080" w:themeColor="followedHyperlink"/>
      <w:u w:val="single"/>
    </w:rPr>
  </w:style>
  <w:style w:type="character" w:styleId="ad">
    <w:name w:val="annotation reference"/>
    <w:semiHidden/>
    <w:rsid w:val="00E27565"/>
    <w:rPr>
      <w:sz w:val="16"/>
      <w:szCs w:val="16"/>
    </w:rPr>
  </w:style>
  <w:style w:type="paragraph" w:styleId="ae">
    <w:name w:val="Normal (Web)"/>
    <w:basedOn w:val="a"/>
    <w:unhideWhenUsed/>
    <w:rsid w:val="00111C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94-6kclvec3aj7p.xn--80acgfbsl1azdqr.xn--p1ai/" TargetMode="External"/><Relationship Id="rId13" Type="http://schemas.openxmlformats.org/officeDocument/2006/relationships/hyperlink" Target="https://forms.gle/xHRgZw3wDNP3VtkX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1edo1wb9unkQyhu1NYuz-YX7Klf4x0Yu0Jnp8vdttQb4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xn--94-6kclvec3aj7p.xn--80acgfbsl1azdqr.xn--p1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xn--94-6kclvec3aj7p.xn--80acgfbsl1azdqr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obe.theatre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 Азанов</cp:lastModifiedBy>
  <cp:revision>2</cp:revision>
  <cp:lastPrinted>2016-10-12T06:11:00Z</cp:lastPrinted>
  <dcterms:created xsi:type="dcterms:W3CDTF">2021-04-21T18:20:00Z</dcterms:created>
  <dcterms:modified xsi:type="dcterms:W3CDTF">2021-04-21T18:20:00Z</dcterms:modified>
</cp:coreProperties>
</file>